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FE530" w14:textId="77777777" w:rsidR="00C66431" w:rsidRDefault="00C66431" w:rsidP="00C66431">
      <w:pPr>
        <w:jc w:val="center"/>
        <w:rPr>
          <w:rFonts w:ascii="Calibri" w:eastAsia="Calibri" w:hAnsi="Calibri" w:cs="Calibri"/>
          <w:b/>
          <w:color w:val="1F4E79"/>
          <w:sz w:val="24"/>
          <w:szCs w:val="24"/>
        </w:rPr>
      </w:pPr>
    </w:p>
    <w:p w14:paraId="26884439" w14:textId="77777777" w:rsidR="00C66431" w:rsidRDefault="00C66431" w:rsidP="00C66431">
      <w:pPr>
        <w:jc w:val="center"/>
        <w:rPr>
          <w:rFonts w:ascii="Calibri" w:eastAsia="Calibri" w:hAnsi="Calibri" w:cs="Calibri"/>
          <w:b/>
          <w:color w:val="1F4E79"/>
          <w:sz w:val="24"/>
          <w:szCs w:val="24"/>
        </w:rPr>
      </w:pPr>
    </w:p>
    <w:p w14:paraId="54ADF3C1" w14:textId="77777777" w:rsidR="00C66431" w:rsidRDefault="00C66431" w:rsidP="00C66431">
      <w:pPr>
        <w:jc w:val="center"/>
        <w:rPr>
          <w:rFonts w:ascii="Calibri" w:eastAsia="Calibri" w:hAnsi="Calibri" w:cs="Calibri"/>
          <w:b/>
          <w:color w:val="1F4E79"/>
          <w:sz w:val="24"/>
          <w:szCs w:val="24"/>
        </w:rPr>
      </w:pPr>
    </w:p>
    <w:p w14:paraId="306D2408" w14:textId="77777777" w:rsidR="00C66431" w:rsidRDefault="00C66431" w:rsidP="00C66431">
      <w:pPr>
        <w:jc w:val="center"/>
        <w:rPr>
          <w:rFonts w:ascii="Calibri" w:eastAsia="Calibri" w:hAnsi="Calibri" w:cs="Calibri"/>
          <w:b/>
          <w:color w:val="1F4E79"/>
          <w:sz w:val="24"/>
          <w:szCs w:val="24"/>
        </w:rPr>
      </w:pPr>
    </w:p>
    <w:p w14:paraId="660C167A" w14:textId="77777777" w:rsidR="00C66431" w:rsidRDefault="00C66431" w:rsidP="00C66431">
      <w:pPr>
        <w:jc w:val="center"/>
        <w:rPr>
          <w:rFonts w:ascii="Calibri" w:eastAsia="Calibri" w:hAnsi="Calibri" w:cs="Calibri"/>
          <w:b/>
          <w:color w:val="1F4E79"/>
          <w:sz w:val="24"/>
          <w:szCs w:val="24"/>
        </w:rPr>
      </w:pPr>
    </w:p>
    <w:p w14:paraId="78C742C6" w14:textId="77777777" w:rsidR="00C66431" w:rsidRPr="00693518" w:rsidRDefault="00C66431" w:rsidP="00C66431">
      <w:pPr>
        <w:jc w:val="center"/>
        <w:rPr>
          <w:rFonts w:eastAsia="Calibri" w:cs="Calibri"/>
          <w:b/>
          <w:color w:val="1F4E79"/>
          <w:sz w:val="24"/>
          <w:szCs w:val="24"/>
        </w:rPr>
      </w:pPr>
    </w:p>
    <w:p w14:paraId="0F599AD2" w14:textId="77777777" w:rsidR="00C66431" w:rsidRPr="00693518" w:rsidRDefault="00C66431" w:rsidP="00C66431">
      <w:pPr>
        <w:jc w:val="center"/>
        <w:rPr>
          <w:rFonts w:eastAsia="Calibri" w:cs="Calibri"/>
          <w:b/>
          <w:color w:val="1F4E79"/>
          <w:sz w:val="24"/>
          <w:szCs w:val="24"/>
        </w:rPr>
      </w:pPr>
    </w:p>
    <w:p w14:paraId="7B952B8C" w14:textId="317F301A" w:rsidR="00C66431" w:rsidRPr="00693518" w:rsidRDefault="00B3443E" w:rsidP="00C66431">
      <w:pPr>
        <w:jc w:val="center"/>
        <w:rPr>
          <w:rFonts w:eastAsia="Calibri" w:cs="Calibri"/>
          <w:b/>
          <w:color w:val="1F4E79"/>
          <w:sz w:val="24"/>
          <w:szCs w:val="24"/>
        </w:rPr>
      </w:pPr>
      <w:r>
        <w:rPr>
          <w:rFonts w:eastAsia="Calibri" w:cs="Calibri"/>
          <w:b/>
          <w:noProof/>
          <w:color w:val="1F4E79"/>
          <w:sz w:val="24"/>
          <w:szCs w:val="24"/>
        </w:rPr>
        <w:drawing>
          <wp:inline distT="0" distB="0" distL="0" distR="0" wp14:anchorId="77651F8C" wp14:editId="17DB483E">
            <wp:extent cx="1727200" cy="1162733"/>
            <wp:effectExtent l="0" t="0" r="6350" b="0"/>
            <wp:docPr id="1772025693" name="Picture 1"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25693" name="Picture 1" descr="Shap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3428" cy="1180390"/>
                    </a:xfrm>
                    <a:prstGeom prst="rect">
                      <a:avLst/>
                    </a:prstGeom>
                  </pic:spPr>
                </pic:pic>
              </a:graphicData>
            </a:graphic>
          </wp:inline>
        </w:drawing>
      </w:r>
    </w:p>
    <w:p w14:paraId="24B4A215" w14:textId="77777777" w:rsidR="00C66431" w:rsidRPr="00693518" w:rsidRDefault="00C66431" w:rsidP="00C66431">
      <w:pPr>
        <w:jc w:val="center"/>
        <w:rPr>
          <w:rFonts w:eastAsia="Calibri" w:cs="Calibri"/>
          <w:b/>
          <w:color w:val="1F4E79"/>
          <w:sz w:val="24"/>
          <w:szCs w:val="24"/>
        </w:rPr>
      </w:pPr>
    </w:p>
    <w:p w14:paraId="40BABBCC" w14:textId="77777777" w:rsidR="00C66431" w:rsidRPr="00693518" w:rsidRDefault="00C66431" w:rsidP="00C66431">
      <w:pPr>
        <w:jc w:val="center"/>
        <w:rPr>
          <w:rFonts w:eastAsia="Calibri" w:cs="Calibri"/>
          <w:b/>
          <w:color w:val="1F4E79"/>
          <w:sz w:val="24"/>
          <w:szCs w:val="24"/>
        </w:rPr>
      </w:pPr>
    </w:p>
    <w:p w14:paraId="56C3557A" w14:textId="77777777" w:rsidR="00C66431" w:rsidRPr="00693518" w:rsidRDefault="00C66431" w:rsidP="00C66431">
      <w:pPr>
        <w:jc w:val="center"/>
        <w:rPr>
          <w:rFonts w:eastAsia="Calibri" w:cs="Calibri"/>
          <w:b/>
          <w:color w:val="1F4E79"/>
          <w:sz w:val="24"/>
          <w:szCs w:val="24"/>
        </w:rPr>
      </w:pPr>
    </w:p>
    <w:p w14:paraId="1EB31764" w14:textId="77777777" w:rsidR="00C66431" w:rsidRPr="00693518" w:rsidRDefault="00C66431" w:rsidP="00C66431">
      <w:pPr>
        <w:jc w:val="center"/>
        <w:rPr>
          <w:rFonts w:eastAsia="Calibri" w:cs="Calibri"/>
          <w:b/>
          <w:color w:val="1F4E79"/>
          <w:sz w:val="24"/>
          <w:szCs w:val="24"/>
        </w:rPr>
      </w:pPr>
    </w:p>
    <w:p w14:paraId="57952AA6" w14:textId="77777777" w:rsidR="00C66431" w:rsidRPr="00693518" w:rsidRDefault="00C66431" w:rsidP="00C66431">
      <w:pPr>
        <w:jc w:val="center"/>
        <w:rPr>
          <w:rFonts w:eastAsia="Calibri" w:cs="Calibri"/>
          <w:b/>
          <w:color w:val="1F4E79"/>
          <w:sz w:val="24"/>
          <w:szCs w:val="24"/>
        </w:rPr>
      </w:pPr>
    </w:p>
    <w:p w14:paraId="1091FB8C" w14:textId="77777777" w:rsidR="00C66431" w:rsidRPr="00693518" w:rsidRDefault="00C66431" w:rsidP="00C66431">
      <w:pPr>
        <w:jc w:val="center"/>
        <w:rPr>
          <w:rFonts w:eastAsia="Calibri" w:cs="Calibri"/>
          <w:b/>
          <w:color w:val="1F4E79"/>
          <w:sz w:val="24"/>
          <w:szCs w:val="24"/>
        </w:rPr>
      </w:pPr>
    </w:p>
    <w:p w14:paraId="4B6BEA26" w14:textId="77777777" w:rsidR="00C66431" w:rsidRPr="00693518" w:rsidRDefault="00C66431" w:rsidP="00C66431">
      <w:pPr>
        <w:jc w:val="center"/>
        <w:rPr>
          <w:rFonts w:eastAsia="Calibri" w:cs="Calibri"/>
          <w:b/>
          <w:color w:val="1F4E79"/>
          <w:sz w:val="24"/>
          <w:szCs w:val="24"/>
        </w:rPr>
      </w:pPr>
    </w:p>
    <w:p w14:paraId="060287CE" w14:textId="318A771D" w:rsidR="00C66431" w:rsidRPr="00EB048E" w:rsidRDefault="00B3443E" w:rsidP="00C66431">
      <w:pPr>
        <w:jc w:val="center"/>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Charlotte-Mecklenburg Continuum of Care</w:t>
      </w:r>
      <w:r w:rsidR="00D33609">
        <w:rPr>
          <w:rFonts w:ascii="Google Sans Text" w:eastAsia="Google Sans Text" w:hAnsi="Google Sans Text" w:cs="Google Sans Text"/>
          <w:b/>
          <w:bCs/>
          <w:color w:val="1F1F1F"/>
        </w:rPr>
        <w:t xml:space="preserve"> (CoC</w:t>
      </w:r>
      <w:r w:rsidR="00C66431" w:rsidRPr="00EB048E">
        <w:rPr>
          <w:rFonts w:ascii="Google Sans Text" w:eastAsia="Google Sans Text" w:hAnsi="Google Sans Text" w:cs="Google Sans Text"/>
          <w:b/>
          <w:bCs/>
          <w:color w:val="1F1F1F"/>
        </w:rPr>
        <w:t>)</w:t>
      </w:r>
    </w:p>
    <w:p w14:paraId="2A208EB4" w14:textId="77777777" w:rsidR="00C66431" w:rsidRPr="00EB048E" w:rsidRDefault="00C66431" w:rsidP="00C66431">
      <w:pPr>
        <w:jc w:val="center"/>
        <w:rPr>
          <w:rFonts w:ascii="Google Sans Text" w:eastAsia="Google Sans Text" w:hAnsi="Google Sans Text" w:cs="Google Sans Text"/>
          <w:b/>
          <w:bCs/>
          <w:color w:val="1F1F1F"/>
        </w:rPr>
      </w:pPr>
      <w:r w:rsidRPr="00EB048E">
        <w:rPr>
          <w:rFonts w:ascii="Google Sans Text" w:eastAsia="Google Sans Text" w:hAnsi="Google Sans Text" w:cs="Google Sans Text"/>
          <w:b/>
          <w:bCs/>
          <w:color w:val="1F1F1F"/>
        </w:rPr>
        <w:t>FY 2025 CoC Program NOFO</w:t>
      </w:r>
    </w:p>
    <w:p w14:paraId="3E0F50F4" w14:textId="045F2DD4" w:rsidR="00C66431" w:rsidRPr="00EB048E" w:rsidRDefault="00C66431" w:rsidP="00C66431">
      <w:pPr>
        <w:jc w:val="center"/>
        <w:rPr>
          <w:rFonts w:ascii="Google Sans Text" w:eastAsia="Google Sans Text" w:hAnsi="Google Sans Text" w:cs="Google Sans Text"/>
          <w:b/>
          <w:bCs/>
          <w:color w:val="1F1F1F"/>
        </w:rPr>
      </w:pPr>
      <w:r w:rsidRPr="00EB048E">
        <w:rPr>
          <w:rFonts w:ascii="Google Sans Text" w:eastAsia="Google Sans Text" w:hAnsi="Google Sans Text" w:cs="Google Sans Text"/>
          <w:b/>
          <w:bCs/>
          <w:color w:val="1F1F1F"/>
        </w:rPr>
        <w:t xml:space="preserve">Request for </w:t>
      </w:r>
      <w:r w:rsidR="005357A5">
        <w:rPr>
          <w:rFonts w:ascii="Google Sans Text" w:eastAsia="Google Sans Text" w:hAnsi="Google Sans Text" w:cs="Google Sans Text"/>
          <w:b/>
          <w:bCs/>
          <w:color w:val="1F1F1F"/>
        </w:rPr>
        <w:t>Applications Information Document</w:t>
      </w:r>
    </w:p>
    <w:p w14:paraId="6CA17801" w14:textId="71D3DDC6" w:rsidR="00C66431" w:rsidRPr="00EB048E" w:rsidRDefault="00C66431" w:rsidP="00C66431">
      <w:pPr>
        <w:jc w:val="center"/>
        <w:rPr>
          <w:rFonts w:ascii="Google Sans Text" w:eastAsia="Google Sans Text" w:hAnsi="Google Sans Text" w:cs="Google Sans Text"/>
          <w:b/>
          <w:bCs/>
          <w:color w:val="1F1F1F"/>
        </w:rPr>
      </w:pPr>
      <w:r w:rsidRPr="00EB048E">
        <w:rPr>
          <w:rFonts w:ascii="Google Sans Text" w:eastAsia="Google Sans Text" w:hAnsi="Google Sans Text" w:cs="Google Sans Text"/>
          <w:b/>
          <w:bCs/>
          <w:color w:val="1F1F1F"/>
        </w:rPr>
        <w:t>Issued</w:t>
      </w:r>
      <w:r w:rsidR="00D33609">
        <w:rPr>
          <w:rFonts w:ascii="Google Sans Text" w:eastAsia="Google Sans Text" w:hAnsi="Google Sans Text" w:cs="Google Sans Text"/>
          <w:b/>
          <w:bCs/>
          <w:color w:val="1F1F1F"/>
        </w:rPr>
        <w:t>:</w:t>
      </w:r>
      <w:r w:rsidR="00F73CB9">
        <w:rPr>
          <w:rFonts w:ascii="Google Sans Text" w:eastAsia="Google Sans Text" w:hAnsi="Google Sans Text" w:cs="Google Sans Text"/>
          <w:b/>
          <w:bCs/>
          <w:color w:val="1F1F1F"/>
        </w:rPr>
        <w:t xml:space="preserve"> December 3, 2025</w:t>
      </w:r>
    </w:p>
    <w:p w14:paraId="0985B6A0" w14:textId="77777777" w:rsidR="00C66431" w:rsidRPr="00693518" w:rsidRDefault="00C66431" w:rsidP="00C66431">
      <w:pPr>
        <w:jc w:val="center"/>
        <w:rPr>
          <w:rFonts w:eastAsia="Calibri" w:cs="Calibri"/>
          <w:b/>
          <w:bCs/>
          <w:color w:val="1F4E79"/>
          <w:sz w:val="24"/>
          <w:szCs w:val="24"/>
        </w:rPr>
      </w:pPr>
    </w:p>
    <w:p w14:paraId="69BBE021" w14:textId="77777777" w:rsidR="00C66431" w:rsidRDefault="00C66431" w:rsidP="00C66431">
      <w:pPr>
        <w:jc w:val="center"/>
        <w:rPr>
          <w:rFonts w:eastAsia="Calibri" w:cs="Calibri"/>
          <w:b/>
          <w:bCs/>
          <w:color w:val="1F4E79"/>
          <w:sz w:val="24"/>
          <w:szCs w:val="24"/>
        </w:rPr>
      </w:pPr>
    </w:p>
    <w:p w14:paraId="6792412E" w14:textId="77777777" w:rsidR="00C66431" w:rsidRDefault="00C66431" w:rsidP="00C66431">
      <w:pPr>
        <w:jc w:val="center"/>
        <w:rPr>
          <w:rFonts w:eastAsia="Calibri" w:cs="Calibri"/>
          <w:b/>
          <w:bCs/>
          <w:color w:val="1F4E79"/>
          <w:sz w:val="24"/>
          <w:szCs w:val="24"/>
        </w:rPr>
      </w:pPr>
    </w:p>
    <w:p w14:paraId="70DB70D4" w14:textId="77777777" w:rsidR="00C66431" w:rsidRDefault="00C66431" w:rsidP="00C66431">
      <w:pPr>
        <w:jc w:val="center"/>
        <w:rPr>
          <w:rFonts w:eastAsia="Calibri" w:cs="Calibri"/>
          <w:b/>
          <w:bCs/>
          <w:color w:val="1F4E79"/>
          <w:sz w:val="24"/>
          <w:szCs w:val="24"/>
        </w:rPr>
      </w:pPr>
    </w:p>
    <w:p w14:paraId="2D845D2B" w14:textId="77777777" w:rsidR="00C66431" w:rsidRDefault="00C66431" w:rsidP="00C66431">
      <w:pPr>
        <w:jc w:val="center"/>
        <w:rPr>
          <w:rFonts w:eastAsia="Calibri" w:cs="Calibri"/>
          <w:b/>
          <w:bCs/>
          <w:color w:val="1F4E79"/>
          <w:sz w:val="24"/>
          <w:szCs w:val="24"/>
        </w:rPr>
      </w:pPr>
    </w:p>
    <w:p w14:paraId="49F700AE" w14:textId="77777777" w:rsidR="00C66431" w:rsidRDefault="00C66431" w:rsidP="00C66431">
      <w:pPr>
        <w:jc w:val="center"/>
        <w:rPr>
          <w:rFonts w:eastAsia="Calibri" w:cs="Calibri"/>
          <w:b/>
          <w:bCs/>
          <w:color w:val="1F4E79"/>
          <w:sz w:val="24"/>
          <w:szCs w:val="24"/>
        </w:rPr>
      </w:pPr>
    </w:p>
    <w:p w14:paraId="23E1E6AF" w14:textId="77777777" w:rsidR="00C66431" w:rsidRDefault="00C66431" w:rsidP="00C66431">
      <w:pPr>
        <w:jc w:val="center"/>
        <w:rPr>
          <w:rFonts w:eastAsia="Calibri" w:cs="Calibri"/>
          <w:b/>
          <w:bCs/>
          <w:color w:val="1F4E79"/>
          <w:sz w:val="24"/>
          <w:szCs w:val="24"/>
        </w:rPr>
      </w:pPr>
    </w:p>
    <w:p w14:paraId="2C5B8864" w14:textId="77777777" w:rsidR="00C66431" w:rsidRDefault="00C66431" w:rsidP="00C66431">
      <w:pPr>
        <w:jc w:val="center"/>
        <w:rPr>
          <w:rFonts w:eastAsia="Calibri" w:cs="Calibri"/>
          <w:b/>
          <w:bCs/>
          <w:color w:val="1F4E79"/>
          <w:sz w:val="24"/>
          <w:szCs w:val="24"/>
        </w:rPr>
      </w:pPr>
    </w:p>
    <w:p w14:paraId="4E8C1C60" w14:textId="77777777" w:rsidR="00C66431" w:rsidRDefault="00C66431" w:rsidP="00C66431">
      <w:pPr>
        <w:jc w:val="center"/>
        <w:rPr>
          <w:rFonts w:eastAsia="Calibri" w:cs="Calibri"/>
          <w:b/>
          <w:bCs/>
          <w:color w:val="1F4E79"/>
          <w:sz w:val="24"/>
          <w:szCs w:val="24"/>
        </w:rPr>
      </w:pPr>
    </w:p>
    <w:p w14:paraId="7029639E" w14:textId="77777777" w:rsidR="00C66431" w:rsidRDefault="00C66431" w:rsidP="00C66431">
      <w:pPr>
        <w:jc w:val="center"/>
        <w:rPr>
          <w:rFonts w:eastAsia="Calibri" w:cs="Calibri"/>
          <w:b/>
          <w:bCs/>
          <w:color w:val="1F4E79"/>
          <w:sz w:val="24"/>
          <w:szCs w:val="24"/>
        </w:rPr>
      </w:pPr>
    </w:p>
    <w:p w14:paraId="7EDF8EF1" w14:textId="77777777" w:rsidR="00C66431" w:rsidRDefault="00C66431" w:rsidP="00C66431">
      <w:pPr>
        <w:jc w:val="center"/>
        <w:rPr>
          <w:rFonts w:eastAsia="Calibri" w:cs="Calibri"/>
          <w:b/>
          <w:bCs/>
          <w:color w:val="1F4E79"/>
          <w:sz w:val="24"/>
          <w:szCs w:val="24"/>
        </w:rPr>
      </w:pPr>
    </w:p>
    <w:p w14:paraId="617BBF24" w14:textId="77777777" w:rsidR="00C66431" w:rsidRDefault="00C66431" w:rsidP="00C66431">
      <w:pPr>
        <w:jc w:val="center"/>
        <w:rPr>
          <w:rFonts w:eastAsia="Calibri" w:cs="Calibri"/>
          <w:b/>
          <w:bCs/>
          <w:color w:val="1F4E79"/>
          <w:sz w:val="24"/>
          <w:szCs w:val="24"/>
        </w:rPr>
      </w:pPr>
    </w:p>
    <w:p w14:paraId="6360B133" w14:textId="77777777" w:rsidR="00C66431" w:rsidRDefault="00C66431" w:rsidP="00C66431">
      <w:pPr>
        <w:jc w:val="center"/>
        <w:rPr>
          <w:rFonts w:eastAsia="Calibri" w:cs="Calibri"/>
          <w:b/>
          <w:bCs/>
          <w:color w:val="1F4E79"/>
          <w:sz w:val="24"/>
          <w:szCs w:val="24"/>
        </w:rPr>
      </w:pPr>
    </w:p>
    <w:p w14:paraId="0F7AEBAA" w14:textId="77777777" w:rsidR="00C66431" w:rsidRDefault="00C66431" w:rsidP="00C66431">
      <w:pPr>
        <w:jc w:val="center"/>
        <w:rPr>
          <w:rFonts w:eastAsia="Calibri" w:cs="Calibri"/>
          <w:b/>
          <w:bCs/>
          <w:color w:val="1F4E79"/>
          <w:sz w:val="24"/>
          <w:szCs w:val="24"/>
        </w:rPr>
      </w:pPr>
    </w:p>
    <w:p w14:paraId="79AF8F14" w14:textId="77777777" w:rsidR="00C66431" w:rsidRDefault="00C66431" w:rsidP="00C66431">
      <w:pPr>
        <w:jc w:val="center"/>
        <w:rPr>
          <w:rFonts w:eastAsia="Calibri" w:cs="Calibri"/>
          <w:b/>
          <w:bCs/>
          <w:color w:val="1F4E79"/>
          <w:sz w:val="24"/>
          <w:szCs w:val="24"/>
        </w:rPr>
      </w:pPr>
    </w:p>
    <w:p w14:paraId="5F10E68E" w14:textId="77777777" w:rsidR="00C66431" w:rsidRDefault="00C66431" w:rsidP="00C66431">
      <w:pPr>
        <w:jc w:val="center"/>
        <w:rPr>
          <w:rFonts w:eastAsia="Calibri" w:cs="Calibri"/>
          <w:b/>
          <w:bCs/>
          <w:color w:val="1F4E79"/>
          <w:sz w:val="24"/>
          <w:szCs w:val="24"/>
        </w:rPr>
      </w:pPr>
    </w:p>
    <w:p w14:paraId="2669ABD5" w14:textId="77777777" w:rsidR="00C66431" w:rsidRDefault="00C66431" w:rsidP="00C66431">
      <w:pPr>
        <w:jc w:val="center"/>
        <w:rPr>
          <w:rFonts w:eastAsia="Calibri" w:cs="Calibri"/>
          <w:b/>
          <w:bCs/>
          <w:color w:val="1F4E79"/>
          <w:sz w:val="24"/>
          <w:szCs w:val="24"/>
        </w:rPr>
      </w:pPr>
    </w:p>
    <w:p w14:paraId="3EF1C07A" w14:textId="77777777" w:rsidR="00C66431" w:rsidRDefault="00C66431" w:rsidP="00C66431">
      <w:pPr>
        <w:jc w:val="center"/>
        <w:rPr>
          <w:rFonts w:eastAsia="Calibri" w:cs="Calibri"/>
          <w:b/>
          <w:bCs/>
          <w:color w:val="1F4E79"/>
          <w:sz w:val="24"/>
          <w:szCs w:val="24"/>
        </w:rPr>
      </w:pPr>
    </w:p>
    <w:p w14:paraId="5B71E7B4" w14:textId="77777777" w:rsidR="00C66431" w:rsidRDefault="00C66431" w:rsidP="00C66431">
      <w:pPr>
        <w:jc w:val="center"/>
        <w:rPr>
          <w:rFonts w:eastAsia="Calibri" w:cs="Calibri"/>
          <w:b/>
          <w:bCs/>
          <w:color w:val="1F4E79"/>
          <w:sz w:val="24"/>
          <w:szCs w:val="24"/>
        </w:rPr>
      </w:pPr>
    </w:p>
    <w:p w14:paraId="3BD2C6FF" w14:textId="77777777" w:rsidR="00C66431" w:rsidRDefault="00C66431" w:rsidP="00C66431">
      <w:pPr>
        <w:pStyle w:val="Heading1"/>
        <w:rPr>
          <w:rFonts w:asciiTheme="minorHAnsi" w:hAnsiTheme="minorHAnsi"/>
        </w:rPr>
      </w:pPr>
    </w:p>
    <w:p w14:paraId="2028FFFA" w14:textId="77777777" w:rsidR="00C66431" w:rsidRDefault="00C66431" w:rsidP="00C66431">
      <w:r>
        <w:br w:type="page"/>
      </w:r>
    </w:p>
    <w:p w14:paraId="5FF0DD67" w14:textId="199A7414" w:rsidR="00C66431" w:rsidRPr="00082677" w:rsidRDefault="00C66431" w:rsidP="00082677">
      <w:pPr>
        <w:pStyle w:val="Heading1"/>
        <w:spacing w:before="0" w:after="120" w:line="275" w:lineRule="auto"/>
        <w:rPr>
          <w:rFonts w:ascii="Google Sans" w:eastAsia="Google Sans" w:hAnsi="Google Sans" w:cs="Google Sans"/>
          <w:color w:val="1F1F1F"/>
          <w:sz w:val="32"/>
          <w:szCs w:val="32"/>
        </w:rPr>
      </w:pPr>
      <w:r w:rsidRPr="00082677">
        <w:rPr>
          <w:rFonts w:ascii="Google Sans" w:eastAsia="Google Sans" w:hAnsi="Google Sans" w:cs="Google Sans"/>
          <w:color w:val="1F1F1F"/>
          <w:sz w:val="32"/>
          <w:szCs w:val="32"/>
        </w:rPr>
        <w:lastRenderedPageBreak/>
        <w:t>I</w:t>
      </w:r>
      <w:r w:rsidR="00745291">
        <w:rPr>
          <w:rFonts w:ascii="Google Sans" w:eastAsia="Google Sans" w:hAnsi="Google Sans" w:cs="Google Sans"/>
          <w:color w:val="1F1F1F"/>
          <w:sz w:val="32"/>
          <w:szCs w:val="32"/>
        </w:rPr>
        <w:t>ntroduction</w:t>
      </w:r>
    </w:p>
    <w:p w14:paraId="366AB27A" w14:textId="003332CD" w:rsidR="00C66431" w:rsidRPr="00A829FB" w:rsidRDefault="00C66431" w:rsidP="00C66431">
      <w:pPr>
        <w:spacing w:before="200"/>
        <w:jc w:val="both"/>
        <w:rPr>
          <w:rFonts w:ascii="Google Sans Text" w:eastAsia="Google Sans Text" w:hAnsi="Google Sans Text" w:cs="Google Sans Text"/>
          <w:color w:val="1F1F1F"/>
        </w:rPr>
      </w:pPr>
      <w:r w:rsidRPr="00A829FB">
        <w:rPr>
          <w:rFonts w:ascii="Google Sans Text" w:eastAsia="Google Sans Text" w:hAnsi="Google Sans Text" w:cs="Google Sans Text"/>
          <w:color w:val="1F1F1F"/>
        </w:rPr>
        <w:t xml:space="preserve">The </w:t>
      </w:r>
      <w:r w:rsidR="00E86A73">
        <w:rPr>
          <w:rFonts w:ascii="Google Sans Text" w:eastAsia="Google Sans Text" w:hAnsi="Google Sans Text" w:cs="Google Sans Text"/>
          <w:color w:val="1F1F1F"/>
        </w:rPr>
        <w:t xml:space="preserve">Charlotte-Mecklenburg </w:t>
      </w:r>
      <w:r w:rsidRPr="00A829FB">
        <w:rPr>
          <w:rFonts w:ascii="Google Sans Text" w:eastAsia="Google Sans Text" w:hAnsi="Google Sans Text" w:cs="Google Sans Text"/>
          <w:color w:val="1F1F1F"/>
        </w:rPr>
        <w:t xml:space="preserve">Continuum of Care (CoC) is accepting </w:t>
      </w:r>
      <w:r w:rsidR="00B928F1">
        <w:rPr>
          <w:rFonts w:ascii="Google Sans Text" w:eastAsia="Google Sans Text" w:hAnsi="Google Sans Text" w:cs="Google Sans Text"/>
          <w:color w:val="1F1F1F"/>
        </w:rPr>
        <w:t>applications</w:t>
      </w:r>
      <w:r w:rsidRPr="00A829FB">
        <w:rPr>
          <w:rFonts w:ascii="Google Sans Text" w:eastAsia="Google Sans Text" w:hAnsi="Google Sans Text" w:cs="Google Sans Text"/>
          <w:color w:val="1F1F1F"/>
        </w:rPr>
        <w:t xml:space="preserve"> for the </w:t>
      </w:r>
      <w:hyperlink r:id="rId11" w:history="1">
        <w:r w:rsidRPr="002815BC">
          <w:rPr>
            <w:rStyle w:val="Hyperlink"/>
            <w:rFonts w:ascii="Google Sans Text" w:eastAsia="Google Sans Text" w:hAnsi="Google Sans Text" w:cs="Google Sans Text"/>
          </w:rPr>
          <w:t>FY 2025 Continuum of Care (CoC) Notice of Funding Opportunity (NOFO)</w:t>
        </w:r>
      </w:hyperlink>
      <w:r w:rsidRPr="00A829FB">
        <w:rPr>
          <w:rFonts w:ascii="Google Sans Text" w:eastAsia="Google Sans Text" w:hAnsi="Google Sans Text" w:cs="Google Sans Text"/>
          <w:color w:val="1F1F1F"/>
        </w:rPr>
        <w:t>. On March 15, 2025, the President signed H.R. 1968 authorizing the Full-Year Continuing Appropriations and Extensions Act, 2025 (Public Law 119-4) which makes approximately $3,524,000,000 of CoC Program funding available for FY 2025, authorizing homeless services organizations to apply for competitive funding to provide supportive services and housing programs for individuals and families experiencing homelessness.</w:t>
      </w:r>
    </w:p>
    <w:p w14:paraId="364DC80A" w14:textId="77777777" w:rsidR="00C66431" w:rsidRDefault="00C66431" w:rsidP="00C66431">
      <w:pPr>
        <w:rPr>
          <w:rFonts w:eastAsia="Calibri" w:cs="Calibri"/>
          <w:color w:val="000000" w:themeColor="text1"/>
          <w:sz w:val="24"/>
          <w:szCs w:val="24"/>
        </w:rPr>
      </w:pPr>
    </w:p>
    <w:p w14:paraId="60FFF9AD" w14:textId="77777777" w:rsidR="00C66431" w:rsidRPr="00082677" w:rsidRDefault="00C66431" w:rsidP="00082677">
      <w:pPr>
        <w:pStyle w:val="Heading1"/>
        <w:spacing w:before="0" w:after="120" w:line="275" w:lineRule="auto"/>
        <w:rPr>
          <w:rFonts w:ascii="Google Sans" w:eastAsia="Google Sans" w:hAnsi="Google Sans" w:cs="Google Sans"/>
          <w:color w:val="1F1F1F"/>
          <w:sz w:val="32"/>
          <w:szCs w:val="32"/>
        </w:rPr>
      </w:pPr>
      <w:r w:rsidRPr="00082677">
        <w:rPr>
          <w:rFonts w:ascii="Google Sans" w:eastAsia="Google Sans" w:hAnsi="Google Sans" w:cs="Google Sans"/>
          <w:color w:val="1F1F1F"/>
          <w:sz w:val="32"/>
          <w:szCs w:val="32"/>
        </w:rPr>
        <w:t>FY2025 HUD Policy Priorities</w:t>
      </w:r>
    </w:p>
    <w:p w14:paraId="571A5E14" w14:textId="77777777" w:rsidR="00C66431" w:rsidRPr="00082677" w:rsidRDefault="00C66431" w:rsidP="00C66431">
      <w:pPr>
        <w:spacing w:line="216" w:lineRule="auto"/>
        <w:rPr>
          <w:rFonts w:ascii="Google Sans Text" w:eastAsia="Google Sans Text" w:hAnsi="Google Sans Text" w:cs="Google Sans Text"/>
          <w:color w:val="1F1F1F"/>
        </w:rPr>
      </w:pPr>
      <w:r w:rsidRPr="00082677">
        <w:rPr>
          <w:rFonts w:ascii="Google Sans Text" w:eastAsia="Google Sans Text" w:hAnsi="Google Sans Text" w:cs="Google Sans Text"/>
          <w:color w:val="1F1F1F"/>
        </w:rPr>
        <w:t>HUD has the following six goals for this competition:</w:t>
      </w:r>
    </w:p>
    <w:p w14:paraId="29980540" w14:textId="77777777" w:rsidR="00C66431" w:rsidRPr="00082677" w:rsidRDefault="00C66431" w:rsidP="00082677">
      <w:pPr>
        <w:pStyle w:val="ListParagraph"/>
        <w:numPr>
          <w:ilvl w:val="0"/>
          <w:numId w:val="7"/>
        </w:numPr>
        <w:spacing w:line="216" w:lineRule="auto"/>
        <w:rPr>
          <w:rFonts w:ascii="Google Sans Text" w:eastAsia="Google Sans Text" w:hAnsi="Google Sans Text" w:cs="Google Sans Text"/>
          <w:color w:val="1F1F1F"/>
        </w:rPr>
      </w:pPr>
      <w:r w:rsidRPr="00082677">
        <w:rPr>
          <w:rFonts w:ascii="Google Sans Text" w:eastAsia="Google Sans Text" w:hAnsi="Google Sans Text" w:cs="Google Sans Text"/>
          <w:color w:val="1F1F1F"/>
        </w:rPr>
        <w:t>Ending the Crisis of Homelessness on our Streets.</w:t>
      </w:r>
    </w:p>
    <w:p w14:paraId="480E35E0" w14:textId="505745CF" w:rsidR="00C66431" w:rsidRPr="00831DD4" w:rsidRDefault="00C66431" w:rsidP="00831DD4">
      <w:pPr>
        <w:pStyle w:val="ListParagraph"/>
        <w:numPr>
          <w:ilvl w:val="0"/>
          <w:numId w:val="7"/>
        </w:numPr>
        <w:spacing w:line="216" w:lineRule="auto"/>
        <w:rPr>
          <w:rFonts w:ascii="Google Sans Text" w:eastAsia="Google Sans Text" w:hAnsi="Google Sans Text" w:cs="Google Sans Text"/>
          <w:color w:val="1F1F1F"/>
        </w:rPr>
      </w:pPr>
      <w:r w:rsidRPr="00831DD4">
        <w:rPr>
          <w:rFonts w:ascii="Google Sans Text" w:eastAsia="Google Sans Text" w:hAnsi="Google Sans Text" w:cs="Google Sans Text"/>
          <w:color w:val="1F1F1F"/>
        </w:rPr>
        <w:t>Prioritizing Treat</w:t>
      </w:r>
      <w:r w:rsidR="0E0104C5" w:rsidRPr="00831DD4">
        <w:rPr>
          <w:rFonts w:ascii="Google Sans Text" w:eastAsia="Google Sans Text" w:hAnsi="Google Sans Text" w:cs="Google Sans Text"/>
          <w:color w:val="1F1F1F"/>
        </w:rPr>
        <w:t>ment</w:t>
      </w:r>
      <w:r w:rsidRPr="00831DD4">
        <w:rPr>
          <w:rFonts w:ascii="Google Sans Text" w:eastAsia="Google Sans Text" w:hAnsi="Google Sans Text" w:cs="Google Sans Text"/>
          <w:color w:val="1F1F1F"/>
        </w:rPr>
        <w:t xml:space="preserve"> and Recovery. </w:t>
      </w:r>
    </w:p>
    <w:p w14:paraId="6435B31B" w14:textId="77777777" w:rsidR="00C66431" w:rsidRPr="00831DD4" w:rsidRDefault="00C66431" w:rsidP="00831DD4">
      <w:pPr>
        <w:pStyle w:val="ListParagraph"/>
        <w:numPr>
          <w:ilvl w:val="0"/>
          <w:numId w:val="7"/>
        </w:numPr>
        <w:spacing w:line="216" w:lineRule="auto"/>
        <w:rPr>
          <w:rFonts w:ascii="Google Sans Text" w:eastAsia="Google Sans Text" w:hAnsi="Google Sans Text" w:cs="Google Sans Text"/>
          <w:color w:val="1F1F1F"/>
        </w:rPr>
      </w:pPr>
      <w:r w:rsidRPr="00831DD4">
        <w:rPr>
          <w:rFonts w:ascii="Google Sans Text" w:eastAsia="Google Sans Text" w:hAnsi="Google Sans Text" w:cs="Google Sans Text"/>
          <w:color w:val="1F1F1F"/>
        </w:rPr>
        <w:t>Advancing Public Safety.</w:t>
      </w:r>
    </w:p>
    <w:p w14:paraId="7B24FFC0" w14:textId="77777777" w:rsidR="00C66431" w:rsidRPr="00831DD4" w:rsidRDefault="00C66431" w:rsidP="00831DD4">
      <w:pPr>
        <w:pStyle w:val="ListParagraph"/>
        <w:numPr>
          <w:ilvl w:val="0"/>
          <w:numId w:val="7"/>
        </w:numPr>
        <w:spacing w:line="216" w:lineRule="auto"/>
        <w:rPr>
          <w:rFonts w:ascii="Google Sans Text" w:eastAsia="Google Sans Text" w:hAnsi="Google Sans Text" w:cs="Google Sans Text"/>
          <w:color w:val="1F1F1F"/>
        </w:rPr>
      </w:pPr>
      <w:r w:rsidRPr="00831DD4">
        <w:rPr>
          <w:rFonts w:ascii="Google Sans Text" w:eastAsia="Google Sans Text" w:hAnsi="Google Sans Text" w:cs="Google Sans Text"/>
          <w:color w:val="1F1F1F"/>
        </w:rPr>
        <w:t>Promoting Self-Sufficiency.</w:t>
      </w:r>
    </w:p>
    <w:p w14:paraId="55746CFF" w14:textId="77777777" w:rsidR="00C66431" w:rsidRPr="00831DD4" w:rsidRDefault="00C66431" w:rsidP="00831DD4">
      <w:pPr>
        <w:pStyle w:val="ListParagraph"/>
        <w:numPr>
          <w:ilvl w:val="0"/>
          <w:numId w:val="7"/>
        </w:numPr>
        <w:spacing w:line="216" w:lineRule="auto"/>
        <w:rPr>
          <w:rFonts w:ascii="Google Sans Text" w:eastAsia="Google Sans Text" w:hAnsi="Google Sans Text" w:cs="Google Sans Text"/>
          <w:color w:val="1F1F1F"/>
        </w:rPr>
      </w:pPr>
      <w:r w:rsidRPr="00831DD4">
        <w:rPr>
          <w:rFonts w:ascii="Google Sans Text" w:eastAsia="Google Sans Text" w:hAnsi="Google Sans Text" w:cs="Google Sans Text"/>
          <w:color w:val="1F1F1F"/>
        </w:rPr>
        <w:t xml:space="preserve">Improving Outcomes. </w:t>
      </w:r>
    </w:p>
    <w:p w14:paraId="6E866367" w14:textId="77777777" w:rsidR="00C66431" w:rsidRPr="00831DD4" w:rsidRDefault="00C66431" w:rsidP="00831DD4">
      <w:pPr>
        <w:pStyle w:val="ListParagraph"/>
        <w:numPr>
          <w:ilvl w:val="0"/>
          <w:numId w:val="7"/>
        </w:numPr>
        <w:spacing w:line="216" w:lineRule="auto"/>
        <w:rPr>
          <w:rFonts w:eastAsia="Aptos" w:cs="Aptos"/>
          <w:sz w:val="24"/>
          <w:szCs w:val="24"/>
        </w:rPr>
      </w:pPr>
      <w:r w:rsidRPr="00831DD4">
        <w:rPr>
          <w:rFonts w:ascii="Google Sans Text" w:eastAsia="Google Sans Text" w:hAnsi="Google Sans Text" w:cs="Google Sans Text"/>
          <w:color w:val="1F1F1F"/>
        </w:rPr>
        <w:t>Minimizing Trauma.</w:t>
      </w:r>
      <w:r w:rsidRPr="00831DD4">
        <w:rPr>
          <w:rFonts w:eastAsia="Aptos" w:cs="Aptos"/>
          <w:sz w:val="24"/>
          <w:szCs w:val="24"/>
        </w:rPr>
        <w:t xml:space="preserve"> </w:t>
      </w:r>
    </w:p>
    <w:p w14:paraId="75B2D3AD" w14:textId="77777777" w:rsidR="00745291" w:rsidRPr="00D076FF" w:rsidRDefault="00745291" w:rsidP="00745291">
      <w:pPr>
        <w:pStyle w:val="Heading1"/>
        <w:spacing w:before="0" w:after="120" w:line="275" w:lineRule="auto"/>
        <w:rPr>
          <w:rFonts w:ascii="Google Sans" w:eastAsia="Google Sans" w:hAnsi="Google Sans" w:cs="Google Sans"/>
          <w:color w:val="1F1F1F"/>
          <w:sz w:val="16"/>
          <w:szCs w:val="16"/>
        </w:rPr>
      </w:pPr>
    </w:p>
    <w:p w14:paraId="34A04E6B" w14:textId="59CD74A9" w:rsidR="00C66431" w:rsidRPr="00745291" w:rsidRDefault="00C66431" w:rsidP="00745291">
      <w:pPr>
        <w:pStyle w:val="Heading1"/>
        <w:spacing w:before="0" w:after="120" w:line="275" w:lineRule="auto"/>
        <w:rPr>
          <w:rFonts w:ascii="Google Sans" w:eastAsia="Google Sans" w:hAnsi="Google Sans" w:cs="Google Sans"/>
          <w:color w:val="1F1F1F"/>
          <w:sz w:val="32"/>
          <w:szCs w:val="32"/>
        </w:rPr>
      </w:pPr>
      <w:r w:rsidRPr="00745291">
        <w:rPr>
          <w:rFonts w:ascii="Google Sans" w:eastAsia="Google Sans" w:hAnsi="Google Sans" w:cs="Google Sans"/>
          <w:color w:val="1F1F1F"/>
          <w:sz w:val="32"/>
          <w:szCs w:val="32"/>
        </w:rPr>
        <w:t>E</w:t>
      </w:r>
      <w:r w:rsidR="00745291">
        <w:rPr>
          <w:rFonts w:ascii="Google Sans" w:eastAsia="Google Sans" w:hAnsi="Google Sans" w:cs="Google Sans"/>
          <w:color w:val="1F1F1F"/>
          <w:sz w:val="32"/>
          <w:szCs w:val="32"/>
        </w:rPr>
        <w:t>ligible Applicants</w:t>
      </w:r>
    </w:p>
    <w:p w14:paraId="41B741AD" w14:textId="2E835369" w:rsidR="006D5DB7" w:rsidRPr="00745291" w:rsidRDefault="006D5DB7" w:rsidP="006D5DB7">
      <w:pPr>
        <w:spacing w:line="216" w:lineRule="auto"/>
        <w:jc w:val="both"/>
        <w:rPr>
          <w:rFonts w:ascii="Google Sans Text" w:eastAsia="Google Sans Text" w:hAnsi="Google Sans Text" w:cs="Google Sans Text"/>
          <w:color w:val="1F1F1F"/>
        </w:rPr>
      </w:pPr>
      <w:r w:rsidRPr="00745291">
        <w:rPr>
          <w:rFonts w:ascii="Google Sans Text" w:eastAsia="Google Sans Text" w:hAnsi="Google Sans Text" w:cs="Google Sans Text"/>
          <w:color w:val="1F1F1F"/>
        </w:rPr>
        <w:t>Organizations are invited to apply if they are an eligible entity type and meet all funding conditions included in the NOFO. HUD will review all applications based on the criteria detailed in Section V of the NOFO.</w:t>
      </w:r>
      <w:r w:rsidR="00A30B4A" w:rsidRPr="00745291">
        <w:rPr>
          <w:rFonts w:ascii="Google Sans Text" w:eastAsia="Google Sans Text" w:hAnsi="Google Sans Text" w:cs="Google Sans Text"/>
          <w:color w:val="1F1F1F"/>
        </w:rPr>
        <w:t xml:space="preserve"> </w:t>
      </w:r>
      <w:r w:rsidRPr="00745291">
        <w:rPr>
          <w:rFonts w:ascii="Google Sans Text" w:eastAsia="Google Sans Text" w:hAnsi="Google Sans Text" w:cs="Google Sans Text"/>
          <w:color w:val="1F1F1F"/>
        </w:rPr>
        <w:t>To be eligible for funding, an applicant must be one of the following entity types:</w:t>
      </w:r>
    </w:p>
    <w:p w14:paraId="2E5F5F7E" w14:textId="77777777" w:rsidR="006D5DB7" w:rsidRPr="00745291" w:rsidRDefault="006D5DB7" w:rsidP="006D5DB7">
      <w:pPr>
        <w:spacing w:line="216" w:lineRule="auto"/>
        <w:jc w:val="both"/>
        <w:rPr>
          <w:rFonts w:ascii="Google Sans Text" w:eastAsia="Google Sans Text" w:hAnsi="Google Sans Text" w:cs="Google Sans Text"/>
          <w:color w:val="1F1F1F"/>
        </w:rPr>
      </w:pPr>
    </w:p>
    <w:p w14:paraId="1BDF2FDB" w14:textId="77777777" w:rsidR="006D5DB7" w:rsidRPr="00745291" w:rsidRDefault="006D5DB7" w:rsidP="006D5DB7">
      <w:pPr>
        <w:spacing w:line="216" w:lineRule="auto"/>
        <w:jc w:val="both"/>
        <w:rPr>
          <w:rFonts w:ascii="Google Sans Text" w:eastAsia="Google Sans Text" w:hAnsi="Google Sans Text" w:cs="Google Sans Text"/>
          <w:color w:val="1F1F1F"/>
        </w:rPr>
      </w:pPr>
      <w:r w:rsidRPr="00745291">
        <w:rPr>
          <w:rFonts w:ascii="Google Sans Text" w:eastAsia="Google Sans Text" w:hAnsi="Google Sans Text" w:cs="Google Sans Text"/>
          <w:color w:val="1F1F1F"/>
        </w:rPr>
        <w:t>Governmental Entities: State, County, City/Township, and Special District Governments.</w:t>
      </w:r>
    </w:p>
    <w:p w14:paraId="5C3B982F" w14:textId="77777777" w:rsidR="006D5DB7" w:rsidRPr="00745291" w:rsidRDefault="006D5DB7" w:rsidP="006D5DB7">
      <w:pPr>
        <w:spacing w:line="216" w:lineRule="auto"/>
        <w:jc w:val="both"/>
        <w:rPr>
          <w:rFonts w:ascii="Google Sans Text" w:eastAsia="Google Sans Text" w:hAnsi="Google Sans Text" w:cs="Google Sans Text"/>
          <w:color w:val="1F1F1F"/>
        </w:rPr>
      </w:pPr>
    </w:p>
    <w:p w14:paraId="754A22AE" w14:textId="77777777" w:rsidR="006D5DB7" w:rsidRPr="00745291" w:rsidRDefault="006D5DB7" w:rsidP="006D5DB7">
      <w:pPr>
        <w:spacing w:line="216" w:lineRule="auto"/>
        <w:jc w:val="both"/>
        <w:rPr>
          <w:rFonts w:ascii="Google Sans Text" w:eastAsia="Google Sans Text" w:hAnsi="Google Sans Text" w:cs="Google Sans Text"/>
          <w:color w:val="1F1F1F"/>
        </w:rPr>
      </w:pPr>
      <w:r w:rsidRPr="00745291">
        <w:rPr>
          <w:rFonts w:ascii="Google Sans Text" w:eastAsia="Google Sans Text" w:hAnsi="Google Sans Text" w:cs="Google Sans Text"/>
          <w:color w:val="1F1F1F"/>
        </w:rPr>
        <w:t>Tribal Entities: Native American Tribal Governments (Federally recognized) and Tribal Organizations.</w:t>
      </w:r>
    </w:p>
    <w:p w14:paraId="382164B9" w14:textId="77777777" w:rsidR="006D5DB7" w:rsidRPr="00745291" w:rsidRDefault="006D5DB7" w:rsidP="006D5DB7">
      <w:pPr>
        <w:spacing w:line="216" w:lineRule="auto"/>
        <w:jc w:val="both"/>
        <w:rPr>
          <w:rFonts w:ascii="Google Sans Text" w:eastAsia="Google Sans Text" w:hAnsi="Google Sans Text" w:cs="Google Sans Text"/>
          <w:color w:val="1F1F1F"/>
        </w:rPr>
      </w:pPr>
    </w:p>
    <w:p w14:paraId="7421DC41" w14:textId="77777777" w:rsidR="006D5DB7" w:rsidRPr="00745291" w:rsidRDefault="006D5DB7" w:rsidP="006D5DB7">
      <w:pPr>
        <w:spacing w:line="216" w:lineRule="auto"/>
        <w:jc w:val="both"/>
        <w:rPr>
          <w:rFonts w:ascii="Google Sans Text" w:eastAsia="Google Sans Text" w:hAnsi="Google Sans Text" w:cs="Google Sans Text"/>
          <w:color w:val="1F1F1F"/>
        </w:rPr>
      </w:pPr>
      <w:r w:rsidRPr="00745291">
        <w:rPr>
          <w:rFonts w:ascii="Google Sans Text" w:eastAsia="Google Sans Text" w:hAnsi="Google Sans Text" w:cs="Google Sans Text"/>
          <w:color w:val="1F1F1F"/>
        </w:rPr>
        <w:t>Housing Authorities: Public Housing Authorities/Indian Housing Authorities.</w:t>
      </w:r>
    </w:p>
    <w:p w14:paraId="520B9BA7" w14:textId="77777777" w:rsidR="006D5DB7" w:rsidRPr="00745291" w:rsidRDefault="006D5DB7" w:rsidP="006D5DB7">
      <w:pPr>
        <w:spacing w:line="216" w:lineRule="auto"/>
        <w:jc w:val="both"/>
        <w:rPr>
          <w:rFonts w:ascii="Google Sans Text" w:eastAsia="Google Sans Text" w:hAnsi="Google Sans Text" w:cs="Google Sans Text"/>
          <w:color w:val="1F1F1F"/>
        </w:rPr>
      </w:pPr>
    </w:p>
    <w:p w14:paraId="225F4131" w14:textId="77777777" w:rsidR="006D5DB7" w:rsidRPr="00745291" w:rsidRDefault="006D5DB7" w:rsidP="006D5DB7">
      <w:pPr>
        <w:spacing w:line="216" w:lineRule="auto"/>
        <w:jc w:val="both"/>
        <w:rPr>
          <w:rFonts w:ascii="Google Sans Text" w:eastAsia="Google Sans Text" w:hAnsi="Google Sans Text" w:cs="Google Sans Text"/>
          <w:color w:val="1F1F1F"/>
        </w:rPr>
      </w:pPr>
      <w:r w:rsidRPr="00745291">
        <w:rPr>
          <w:rFonts w:ascii="Google Sans Text" w:eastAsia="Google Sans Text" w:hAnsi="Google Sans Text" w:cs="Google Sans Text"/>
          <w:color w:val="1F1F1F"/>
        </w:rPr>
        <w:t>Nonprofits: Nonprofits having a 501(c)(3) status with the IRS (other than institutions of higher education).</w:t>
      </w:r>
    </w:p>
    <w:p w14:paraId="3B54C161" w14:textId="77777777" w:rsidR="006D5DB7" w:rsidRPr="00745291" w:rsidRDefault="006D5DB7" w:rsidP="006D5DB7">
      <w:pPr>
        <w:spacing w:line="216" w:lineRule="auto"/>
        <w:jc w:val="both"/>
        <w:rPr>
          <w:rFonts w:ascii="Google Sans Text" w:eastAsia="Google Sans Text" w:hAnsi="Google Sans Text" w:cs="Google Sans Text"/>
          <w:color w:val="1F1F1F"/>
        </w:rPr>
      </w:pPr>
    </w:p>
    <w:p w14:paraId="3D8B7224" w14:textId="77777777" w:rsidR="006D5DB7" w:rsidRPr="00745291" w:rsidRDefault="006D5DB7" w:rsidP="006D5DB7">
      <w:pPr>
        <w:spacing w:line="216" w:lineRule="auto"/>
        <w:jc w:val="both"/>
        <w:rPr>
          <w:rFonts w:ascii="Google Sans Text" w:eastAsia="Google Sans Text" w:hAnsi="Google Sans Text" w:cs="Google Sans Text"/>
          <w:color w:val="1F1F1F"/>
        </w:rPr>
      </w:pPr>
      <w:r w:rsidRPr="00745291">
        <w:rPr>
          <w:rFonts w:ascii="Google Sans Text" w:eastAsia="Google Sans Text" w:hAnsi="Google Sans Text" w:cs="Google Sans Text"/>
          <w:color w:val="1F1F1F"/>
        </w:rPr>
        <w:t>Other: Entities specified in the NOFO’s "Additional Information on Eligibility."</w:t>
      </w:r>
    </w:p>
    <w:p w14:paraId="29A6A8FE" w14:textId="77777777" w:rsidR="006D5DB7" w:rsidRPr="00745291" w:rsidRDefault="006D5DB7" w:rsidP="006D5DB7">
      <w:pPr>
        <w:spacing w:line="216" w:lineRule="auto"/>
        <w:jc w:val="both"/>
        <w:rPr>
          <w:rFonts w:ascii="Google Sans Text" w:eastAsia="Google Sans Text" w:hAnsi="Google Sans Text" w:cs="Google Sans Text"/>
          <w:color w:val="1F1F1F"/>
        </w:rPr>
      </w:pPr>
    </w:p>
    <w:p w14:paraId="79ADF0E9" w14:textId="77777777" w:rsidR="006D5DB7" w:rsidRPr="007A007F" w:rsidRDefault="006D5DB7" w:rsidP="006D5DB7">
      <w:pPr>
        <w:spacing w:line="216" w:lineRule="auto"/>
        <w:jc w:val="both"/>
        <w:rPr>
          <w:rFonts w:ascii="Google Sans Text" w:eastAsia="Google Sans Text" w:hAnsi="Google Sans Text" w:cs="Google Sans Text"/>
          <w:b/>
          <w:bCs/>
          <w:color w:val="1F1F1F"/>
        </w:rPr>
      </w:pPr>
      <w:r w:rsidRPr="007A007F">
        <w:rPr>
          <w:rFonts w:ascii="Google Sans Text" w:eastAsia="Google Sans Text" w:hAnsi="Google Sans Text" w:cs="Google Sans Text"/>
          <w:b/>
          <w:bCs/>
          <w:color w:val="1F1F1F"/>
        </w:rPr>
        <w:t>Key Eligibility Notes</w:t>
      </w:r>
    </w:p>
    <w:p w14:paraId="21001647" w14:textId="77777777" w:rsidR="006D5DB7" w:rsidRPr="00745291" w:rsidRDefault="006D5DB7" w:rsidP="006D5DB7">
      <w:pPr>
        <w:spacing w:line="216" w:lineRule="auto"/>
        <w:jc w:val="both"/>
        <w:rPr>
          <w:rFonts w:ascii="Google Sans Text" w:eastAsia="Google Sans Text" w:hAnsi="Google Sans Text" w:cs="Google Sans Text"/>
          <w:color w:val="1F1F1F"/>
        </w:rPr>
      </w:pPr>
    </w:p>
    <w:p w14:paraId="1B63708C" w14:textId="77777777" w:rsidR="006D5DB7" w:rsidRPr="00745291" w:rsidRDefault="006D5DB7" w:rsidP="006D5DB7">
      <w:pPr>
        <w:spacing w:line="216" w:lineRule="auto"/>
        <w:jc w:val="both"/>
        <w:rPr>
          <w:rFonts w:ascii="Google Sans Text" w:eastAsia="Google Sans Text" w:hAnsi="Google Sans Text" w:cs="Google Sans Text"/>
          <w:color w:val="1F1F1F"/>
        </w:rPr>
      </w:pPr>
      <w:r w:rsidRPr="00745291">
        <w:rPr>
          <w:rFonts w:ascii="Google Sans Text" w:eastAsia="Google Sans Text" w:hAnsi="Google Sans Text" w:cs="Google Sans Text"/>
          <w:color w:val="1F1F1F"/>
        </w:rPr>
        <w:t>Faith-based organizations may apply on the same basis as any other eligible organization.</w:t>
      </w:r>
    </w:p>
    <w:p w14:paraId="50E15AAA" w14:textId="77777777" w:rsidR="006D5DB7" w:rsidRPr="00745291" w:rsidRDefault="006D5DB7" w:rsidP="006D5DB7">
      <w:pPr>
        <w:spacing w:line="216" w:lineRule="auto"/>
        <w:jc w:val="both"/>
        <w:rPr>
          <w:rFonts w:ascii="Google Sans Text" w:eastAsia="Google Sans Text" w:hAnsi="Google Sans Text" w:cs="Google Sans Text"/>
          <w:color w:val="1F1F1F"/>
        </w:rPr>
      </w:pPr>
    </w:p>
    <w:p w14:paraId="70600140" w14:textId="77777777" w:rsidR="006D5DB7" w:rsidRPr="00745291" w:rsidRDefault="006D5DB7" w:rsidP="006D5DB7">
      <w:pPr>
        <w:spacing w:line="216" w:lineRule="auto"/>
        <w:jc w:val="both"/>
        <w:rPr>
          <w:rFonts w:ascii="Google Sans Text" w:eastAsia="Google Sans Text" w:hAnsi="Google Sans Text" w:cs="Google Sans Text"/>
          <w:color w:val="1F1F1F"/>
        </w:rPr>
      </w:pPr>
      <w:r w:rsidRPr="00745291">
        <w:rPr>
          <w:rFonts w:ascii="Google Sans Text" w:eastAsia="Google Sans Text" w:hAnsi="Google Sans Text" w:cs="Google Sans Text"/>
          <w:color w:val="1F1F1F"/>
        </w:rPr>
        <w:t>Individuals are ineligible applicants.</w:t>
      </w:r>
    </w:p>
    <w:p w14:paraId="2E1CD7C2" w14:textId="77777777" w:rsidR="006D5DB7" w:rsidRPr="00745291" w:rsidRDefault="006D5DB7" w:rsidP="006D5DB7">
      <w:pPr>
        <w:spacing w:line="216" w:lineRule="auto"/>
        <w:jc w:val="both"/>
        <w:rPr>
          <w:rFonts w:ascii="Google Sans Text" w:eastAsia="Google Sans Text" w:hAnsi="Google Sans Text" w:cs="Google Sans Text"/>
          <w:color w:val="1F1F1F"/>
        </w:rPr>
      </w:pPr>
    </w:p>
    <w:p w14:paraId="75FBCDAC" w14:textId="6EB0EF4B" w:rsidR="00D05FE2" w:rsidRDefault="006D5DB7" w:rsidP="006D5DB7">
      <w:pPr>
        <w:spacing w:line="216" w:lineRule="auto"/>
        <w:jc w:val="both"/>
        <w:rPr>
          <w:rFonts w:ascii="Google Sans Text" w:eastAsia="Google Sans Text" w:hAnsi="Google Sans Text" w:cs="Google Sans Text"/>
          <w:color w:val="1F1F1F"/>
        </w:rPr>
      </w:pPr>
      <w:r w:rsidRPr="00745291">
        <w:rPr>
          <w:rFonts w:ascii="Google Sans Text" w:eastAsia="Google Sans Text" w:hAnsi="Google Sans Text" w:cs="Google Sans Text"/>
          <w:color w:val="1F1F1F"/>
        </w:rPr>
        <w:t>All project applicants must meet all statutory and regulatory requirements in the McKinney-Vento Homeless Assistance Act (42 U.S.C. 11381–11389) and the CoC Program Rule (24 CFR part 578).</w:t>
      </w:r>
    </w:p>
    <w:p w14:paraId="5629DB60" w14:textId="77777777" w:rsidR="00EB048E" w:rsidRPr="00745291" w:rsidRDefault="00EB048E" w:rsidP="006D5DB7">
      <w:pPr>
        <w:spacing w:line="216" w:lineRule="auto"/>
        <w:jc w:val="both"/>
        <w:rPr>
          <w:rFonts w:ascii="Google Sans Text" w:eastAsia="Google Sans Text" w:hAnsi="Google Sans Text" w:cs="Google Sans Text"/>
          <w:color w:val="1F1F1F"/>
        </w:rPr>
      </w:pPr>
    </w:p>
    <w:p w14:paraId="1C51E808" w14:textId="339A6EF6" w:rsidR="00C66431" w:rsidRPr="002271EF" w:rsidRDefault="002271EF" w:rsidP="002271EF">
      <w:pPr>
        <w:pStyle w:val="Heading1"/>
        <w:spacing w:before="0" w:after="120" w:line="275" w:lineRule="auto"/>
        <w:rPr>
          <w:rFonts w:ascii="Google Sans" w:eastAsia="Google Sans" w:hAnsi="Google Sans" w:cs="Google Sans"/>
          <w:color w:val="1F1F1F"/>
          <w:sz w:val="32"/>
          <w:szCs w:val="32"/>
        </w:rPr>
      </w:pPr>
      <w:r>
        <w:rPr>
          <w:rFonts w:ascii="Google Sans" w:eastAsia="Google Sans" w:hAnsi="Google Sans" w:cs="Google Sans"/>
          <w:color w:val="1F1F1F"/>
          <w:sz w:val="32"/>
          <w:szCs w:val="32"/>
        </w:rPr>
        <w:t>Cost Sharing or Matching</w:t>
      </w:r>
    </w:p>
    <w:p w14:paraId="1DA39C04" w14:textId="77777777" w:rsidR="00A829FB" w:rsidRDefault="00A829FB" w:rsidP="00A829FB">
      <w:pPr>
        <w:spacing w:line="216" w:lineRule="auto"/>
        <w:jc w:val="both"/>
        <w:rPr>
          <w:rFonts w:ascii="Google Sans Text" w:eastAsia="Google Sans Text" w:hAnsi="Google Sans Text" w:cs="Google Sans Text"/>
          <w:color w:val="1F1F1F"/>
        </w:rPr>
      </w:pPr>
      <w:r w:rsidRPr="002271EF">
        <w:rPr>
          <w:rFonts w:ascii="Google Sans Text" w:eastAsia="Google Sans Text" w:hAnsi="Google Sans Text" w:cs="Google Sans Text"/>
          <w:color w:val="1F1F1F"/>
        </w:rPr>
        <w:t>This Program requires cost sharing or matching, as described below.</w:t>
      </w:r>
    </w:p>
    <w:p w14:paraId="4272E8D9" w14:textId="77777777" w:rsidR="009D0F34" w:rsidRPr="002271EF" w:rsidRDefault="009D0F34" w:rsidP="00A829FB">
      <w:pPr>
        <w:spacing w:line="216" w:lineRule="auto"/>
        <w:jc w:val="both"/>
        <w:rPr>
          <w:rFonts w:ascii="Google Sans Text" w:eastAsia="Google Sans Text" w:hAnsi="Google Sans Text" w:cs="Google Sans Text"/>
          <w:color w:val="1F1F1F"/>
        </w:rPr>
      </w:pPr>
    </w:p>
    <w:p w14:paraId="4E443B1B" w14:textId="05F0930A" w:rsidR="009D0F34" w:rsidRPr="002271EF" w:rsidRDefault="00A829FB" w:rsidP="00A829FB">
      <w:pPr>
        <w:spacing w:line="216" w:lineRule="auto"/>
        <w:jc w:val="both"/>
        <w:rPr>
          <w:rFonts w:ascii="Google Sans Text" w:eastAsia="Google Sans Text" w:hAnsi="Google Sans Text" w:cs="Google Sans Text"/>
          <w:color w:val="1F1F1F"/>
        </w:rPr>
      </w:pPr>
      <w:r w:rsidRPr="002271EF">
        <w:rPr>
          <w:rFonts w:ascii="Google Sans Text" w:eastAsia="Google Sans Text" w:hAnsi="Google Sans Text" w:cs="Google Sans Text"/>
          <w:color w:val="1F1F1F"/>
        </w:rPr>
        <w:t>24 CFR 578.73 of the Rule requires that recipients must match all grant funds, except for leasing funds, with no less than 25 percent of funds or in-kind contributions from other sources. 24 CFR 578.73.</w:t>
      </w:r>
      <w:r w:rsidR="007A007F">
        <w:rPr>
          <w:rFonts w:ascii="Google Sans Text" w:eastAsia="Google Sans Text" w:hAnsi="Google Sans Text" w:cs="Google Sans Text"/>
          <w:color w:val="1F1F1F"/>
        </w:rPr>
        <w:t xml:space="preserve"> </w:t>
      </w:r>
    </w:p>
    <w:p w14:paraId="4F025352" w14:textId="6DCD3B65" w:rsidR="00C66431" w:rsidRDefault="00A829FB" w:rsidP="009D0F34">
      <w:pPr>
        <w:spacing w:line="216" w:lineRule="auto"/>
        <w:jc w:val="both"/>
        <w:rPr>
          <w:rFonts w:ascii="Google Sans Text" w:eastAsia="Google Sans Text" w:hAnsi="Google Sans Text" w:cs="Google Sans Text"/>
          <w:color w:val="1F1F1F"/>
        </w:rPr>
      </w:pPr>
      <w:r w:rsidRPr="002271EF">
        <w:rPr>
          <w:rFonts w:ascii="Google Sans Text" w:eastAsia="Google Sans Text" w:hAnsi="Google Sans Text" w:cs="Google Sans Text"/>
          <w:color w:val="1F1F1F"/>
        </w:rPr>
        <w:t>Project applicants that intend to use program income as a match must provide an estimate of how much program income will be used for the match. HUD will not require YHDP Renewal or replacement projects to meet the 25 percent match requirement if the applicant is able to demonstrate it has taken reasonable steps to maximize resources available for youth experiencing homelessness.</w:t>
      </w:r>
      <w:r w:rsidR="004D7399" w:rsidRPr="002271EF">
        <w:rPr>
          <w:rFonts w:ascii="Google Sans Text" w:eastAsia="Google Sans Text" w:hAnsi="Google Sans Text" w:cs="Google Sans Text"/>
          <w:color w:val="1F1F1F"/>
        </w:rPr>
        <w:t xml:space="preserve"> </w:t>
      </w:r>
    </w:p>
    <w:p w14:paraId="62FD1025" w14:textId="5DA3FD00" w:rsidR="009D0F34" w:rsidRPr="009D0F34" w:rsidRDefault="009D0F34" w:rsidP="009D0F34">
      <w:pPr>
        <w:spacing w:line="216" w:lineRule="auto"/>
        <w:jc w:val="both"/>
        <w:rPr>
          <w:rFonts w:asciiTheme="minorHAnsi" w:hAnsiTheme="minorHAnsi"/>
          <w:sz w:val="16"/>
          <w:szCs w:val="16"/>
        </w:rPr>
      </w:pPr>
    </w:p>
    <w:p w14:paraId="27434F6D" w14:textId="289E3F3C" w:rsidR="00C66431" w:rsidRPr="009D0F34" w:rsidRDefault="00C66431" w:rsidP="009D0F34">
      <w:pPr>
        <w:pStyle w:val="Heading1"/>
        <w:spacing w:before="0" w:after="120" w:line="275" w:lineRule="auto"/>
        <w:rPr>
          <w:rFonts w:ascii="Google Sans" w:eastAsia="Google Sans" w:hAnsi="Google Sans" w:cs="Google Sans"/>
          <w:color w:val="1F1F1F"/>
          <w:sz w:val="32"/>
          <w:szCs w:val="32"/>
        </w:rPr>
      </w:pPr>
      <w:r w:rsidRPr="009D0F34">
        <w:rPr>
          <w:rFonts w:ascii="Google Sans" w:eastAsia="Google Sans" w:hAnsi="Google Sans" w:cs="Google Sans"/>
          <w:color w:val="1F1F1F"/>
          <w:sz w:val="32"/>
          <w:szCs w:val="32"/>
        </w:rPr>
        <w:lastRenderedPageBreak/>
        <w:t>F</w:t>
      </w:r>
      <w:r w:rsidR="009D0F34">
        <w:rPr>
          <w:rFonts w:ascii="Google Sans" w:eastAsia="Google Sans" w:hAnsi="Google Sans" w:cs="Google Sans"/>
          <w:color w:val="1F1F1F"/>
          <w:sz w:val="32"/>
          <w:szCs w:val="32"/>
        </w:rPr>
        <w:t>unding and Project Types</w:t>
      </w:r>
    </w:p>
    <w:p w14:paraId="16B01FC6" w14:textId="565823A4" w:rsidR="009D47F2" w:rsidRDefault="00FA5C7B" w:rsidP="009D0F34">
      <w:pPr>
        <w:spacing w:line="216" w:lineRule="auto"/>
        <w:jc w:val="both"/>
        <w:rPr>
          <w:rFonts w:eastAsia="Aptos" w:cs="Aptos"/>
          <w:sz w:val="24"/>
          <w:szCs w:val="24"/>
        </w:rPr>
      </w:pPr>
      <w:r>
        <w:rPr>
          <w:rFonts w:ascii="Google Sans Text" w:eastAsia="Google Sans Text" w:hAnsi="Google Sans Text" w:cs="Google Sans Text"/>
          <w:color w:val="1F1F1F"/>
        </w:rPr>
        <w:t>The Charlotte-Mecklenburg CoC</w:t>
      </w:r>
      <w:r w:rsidR="007A3EAB" w:rsidRPr="009D0F34">
        <w:rPr>
          <w:rFonts w:ascii="Google Sans Text" w:eastAsia="Google Sans Text" w:hAnsi="Google Sans Text" w:cs="Google Sans Text"/>
          <w:color w:val="1F1F1F"/>
        </w:rPr>
        <w:t xml:space="preserve"> is eligible to apply for approximately </w:t>
      </w:r>
      <w:r w:rsidR="007A3EAB" w:rsidRPr="009E3503">
        <w:rPr>
          <w:rFonts w:ascii="Google Sans Text" w:eastAsia="Google Sans Text" w:hAnsi="Google Sans Text" w:cs="Google Sans Text"/>
          <w:color w:val="1F1F1F"/>
        </w:rPr>
        <w:t>$</w:t>
      </w:r>
      <w:r w:rsidR="00F32950" w:rsidRPr="009E3503">
        <w:rPr>
          <w:rFonts w:ascii="Google Sans Text" w:eastAsia="Google Sans Text" w:hAnsi="Google Sans Text" w:cs="Google Sans Text"/>
          <w:color w:val="1F1F1F"/>
        </w:rPr>
        <w:t>10</w:t>
      </w:r>
      <w:r w:rsidR="009E3503" w:rsidRPr="009E3503">
        <w:rPr>
          <w:rFonts w:ascii="Google Sans Text" w:eastAsia="Google Sans Text" w:hAnsi="Google Sans Text" w:cs="Google Sans Text"/>
          <w:color w:val="1F1F1F"/>
        </w:rPr>
        <w:t>,7</w:t>
      </w:r>
      <w:r w:rsidR="009E3503">
        <w:rPr>
          <w:rFonts w:ascii="Google Sans Text" w:eastAsia="Google Sans Text" w:hAnsi="Google Sans Text" w:cs="Google Sans Text"/>
          <w:color w:val="1F1F1F"/>
        </w:rPr>
        <w:t>09,543</w:t>
      </w:r>
      <w:r w:rsidR="007A3EAB" w:rsidRPr="009D0F34">
        <w:rPr>
          <w:rFonts w:ascii="Google Sans Text" w:eastAsia="Google Sans Text" w:hAnsi="Google Sans Text" w:cs="Google Sans Text"/>
          <w:color w:val="1F1F1F"/>
        </w:rPr>
        <w:t xml:space="preserve"> in the upcoming Continuum of Care (CoC) Program competition. This allocation covers the following eligible activities:</w:t>
      </w:r>
      <w:r w:rsidR="00C66431" w:rsidRPr="009D0F34">
        <w:rPr>
          <w:rFonts w:ascii="Google Sans Text" w:eastAsia="Google Sans Text" w:hAnsi="Google Sans Text" w:cs="Google Sans Text"/>
          <w:color w:val="1F1F1F"/>
        </w:rPr>
        <w:t xml:space="preserve"> transitional </w:t>
      </w:r>
      <w:r w:rsidR="006675C7" w:rsidRPr="009D0F34">
        <w:rPr>
          <w:rFonts w:ascii="Google Sans Text" w:eastAsia="Google Sans Text" w:hAnsi="Google Sans Text" w:cs="Google Sans Text"/>
          <w:color w:val="1F1F1F"/>
        </w:rPr>
        <w:t>housing (TH)</w:t>
      </w:r>
      <w:r w:rsidR="00754EB4" w:rsidRPr="009D0F34">
        <w:rPr>
          <w:rFonts w:ascii="Google Sans Text" w:eastAsia="Google Sans Text" w:hAnsi="Google Sans Text" w:cs="Google Sans Text"/>
          <w:color w:val="1F1F1F"/>
        </w:rPr>
        <w:t xml:space="preserve">, </w:t>
      </w:r>
      <w:r w:rsidR="00C66431" w:rsidRPr="009D0F34">
        <w:rPr>
          <w:rFonts w:ascii="Google Sans Text" w:eastAsia="Google Sans Text" w:hAnsi="Google Sans Text" w:cs="Google Sans Text"/>
          <w:color w:val="1F1F1F"/>
        </w:rPr>
        <w:t>permanent housing</w:t>
      </w:r>
      <w:r w:rsidR="00CE7270" w:rsidRPr="009D0F34">
        <w:rPr>
          <w:rFonts w:ascii="Google Sans Text" w:eastAsia="Google Sans Text" w:hAnsi="Google Sans Text" w:cs="Google Sans Text"/>
          <w:color w:val="1F1F1F"/>
        </w:rPr>
        <w:t xml:space="preserve"> (PSH and RRH)</w:t>
      </w:r>
      <w:r w:rsidR="00C66431" w:rsidRPr="009D0F34">
        <w:rPr>
          <w:rFonts w:ascii="Google Sans Text" w:eastAsia="Google Sans Text" w:hAnsi="Google Sans Text" w:cs="Google Sans Text"/>
          <w:color w:val="1F1F1F"/>
        </w:rPr>
        <w:t>, street outreach, HMIS infrastructure, coordinated entry, CoC planning, and standalone supportive services only</w:t>
      </w:r>
      <w:r w:rsidR="00CE7270" w:rsidRPr="009D0F34">
        <w:rPr>
          <w:rFonts w:ascii="Google Sans Text" w:eastAsia="Google Sans Text" w:hAnsi="Google Sans Text" w:cs="Google Sans Text"/>
          <w:color w:val="1F1F1F"/>
        </w:rPr>
        <w:t>. Applicants should note a significant change in this year’s funding emph</w:t>
      </w:r>
      <w:r w:rsidR="00C86E36" w:rsidRPr="009D0F34">
        <w:rPr>
          <w:rFonts w:ascii="Google Sans Text" w:eastAsia="Google Sans Text" w:hAnsi="Google Sans Text" w:cs="Google Sans Text"/>
          <w:color w:val="1F1F1F"/>
        </w:rPr>
        <w:t>asis: there is a new focused emphasis on funding for street outreach</w:t>
      </w:r>
      <w:r w:rsidR="00A004DD" w:rsidRPr="009D0F34">
        <w:rPr>
          <w:rFonts w:ascii="Google Sans Text" w:eastAsia="Google Sans Text" w:hAnsi="Google Sans Text" w:cs="Google Sans Text"/>
          <w:color w:val="1F1F1F"/>
        </w:rPr>
        <w:t xml:space="preserve"> and transitional housing projects. There is also reduced overall funding available</w:t>
      </w:r>
      <w:r w:rsidR="00434950" w:rsidRPr="009D0F34">
        <w:rPr>
          <w:rFonts w:ascii="Google Sans Text" w:eastAsia="Google Sans Text" w:hAnsi="Google Sans Text" w:cs="Google Sans Text"/>
          <w:color w:val="1F1F1F"/>
        </w:rPr>
        <w:t xml:space="preserve"> for permanent housing projects (PSH and RRH).</w:t>
      </w:r>
      <w:r w:rsidR="00434950">
        <w:rPr>
          <w:rFonts w:eastAsia="Aptos" w:cs="Aptos"/>
          <w:sz w:val="24"/>
          <w:szCs w:val="24"/>
        </w:rPr>
        <w:t xml:space="preserve"> </w:t>
      </w:r>
    </w:p>
    <w:p w14:paraId="5C4ACBE2" w14:textId="4A6B6FE2" w:rsidR="00C66431" w:rsidRPr="007D5ED3" w:rsidRDefault="00C66431" w:rsidP="009D0F34">
      <w:pPr>
        <w:spacing w:line="216" w:lineRule="auto"/>
        <w:jc w:val="both"/>
        <w:rPr>
          <w:rFonts w:eastAsia="Aptos" w:cs="Aptos"/>
          <w:sz w:val="24"/>
          <w:szCs w:val="24"/>
        </w:rPr>
      </w:pPr>
      <w:r w:rsidRPr="00503615">
        <w:rPr>
          <w:rFonts w:eastAsia="Aptos" w:cs="Aptos"/>
          <w:sz w:val="24"/>
          <w:szCs w:val="24"/>
        </w:rPr>
        <w:t xml:space="preserve"> </w:t>
      </w:r>
    </w:p>
    <w:p w14:paraId="0E9285BA" w14:textId="47F89684" w:rsidR="00C66431" w:rsidRPr="009D47F2" w:rsidRDefault="00C66431" w:rsidP="009D47F2">
      <w:pPr>
        <w:pStyle w:val="Heading1"/>
        <w:spacing w:before="0" w:after="120" w:line="275" w:lineRule="auto"/>
        <w:rPr>
          <w:rFonts w:ascii="Google Sans" w:eastAsia="Google Sans" w:hAnsi="Google Sans" w:cs="Google Sans"/>
          <w:color w:val="1F1F1F"/>
          <w:sz w:val="32"/>
          <w:szCs w:val="32"/>
        </w:rPr>
      </w:pPr>
      <w:r w:rsidRPr="009D47F2">
        <w:rPr>
          <w:rFonts w:ascii="Google Sans" w:eastAsia="Google Sans" w:hAnsi="Google Sans" w:cs="Google Sans"/>
          <w:color w:val="1F1F1F"/>
          <w:sz w:val="32"/>
          <w:szCs w:val="32"/>
        </w:rPr>
        <w:t>S</w:t>
      </w:r>
      <w:r w:rsidR="009D47F2">
        <w:rPr>
          <w:rFonts w:ascii="Google Sans" w:eastAsia="Google Sans" w:hAnsi="Google Sans" w:cs="Google Sans"/>
          <w:color w:val="1F1F1F"/>
          <w:sz w:val="32"/>
          <w:szCs w:val="32"/>
        </w:rPr>
        <w:t>ubmission Instructions and Deadline</w:t>
      </w:r>
      <w:r w:rsidRPr="009D47F2">
        <w:rPr>
          <w:rFonts w:ascii="Google Sans" w:eastAsia="Google Sans" w:hAnsi="Google Sans" w:cs="Google Sans"/>
          <w:color w:val="1F1F1F"/>
          <w:sz w:val="32"/>
          <w:szCs w:val="32"/>
        </w:rPr>
        <w:t xml:space="preserve"> </w:t>
      </w:r>
    </w:p>
    <w:p w14:paraId="2620DAC2" w14:textId="4D3994E4" w:rsidR="00C66431" w:rsidRPr="009D47F2" w:rsidRDefault="00472D62" w:rsidP="009D47F2">
      <w:pPr>
        <w:spacing w:line="216"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Please submit one application per eligible project type. </w:t>
      </w:r>
      <w:r w:rsidR="008D6866">
        <w:rPr>
          <w:rFonts w:ascii="Google Sans Text" w:eastAsia="Google Sans Text" w:hAnsi="Google Sans Text" w:cs="Google Sans Text"/>
          <w:color w:val="1F1F1F"/>
        </w:rPr>
        <w:t>Each application</w:t>
      </w:r>
      <w:r w:rsidR="00C66431" w:rsidRPr="009D47F2">
        <w:rPr>
          <w:rFonts w:ascii="Google Sans Text" w:eastAsia="Google Sans Text" w:hAnsi="Google Sans Text" w:cs="Google Sans Text"/>
          <w:color w:val="1F1F1F"/>
        </w:rPr>
        <w:t xml:space="preserve"> must be submitted via </w:t>
      </w:r>
      <w:r w:rsidR="009D4988">
        <w:rPr>
          <w:rFonts w:ascii="Google Sans Text" w:eastAsia="Google Sans Text" w:hAnsi="Google Sans Text" w:cs="Google Sans Text"/>
          <w:color w:val="1F1F1F"/>
        </w:rPr>
        <w:t xml:space="preserve">Qualtrics Survey </w:t>
      </w:r>
      <w:r w:rsidR="00C66431" w:rsidRPr="009D47F2">
        <w:rPr>
          <w:rFonts w:ascii="Google Sans Text" w:eastAsia="Google Sans Text" w:hAnsi="Google Sans Text" w:cs="Google Sans Text"/>
          <w:color w:val="1F1F1F"/>
        </w:rPr>
        <w:t xml:space="preserve">no later than </w:t>
      </w:r>
      <w:r w:rsidR="00527E46">
        <w:rPr>
          <w:rFonts w:ascii="Google Sans Text" w:eastAsia="Google Sans Text" w:hAnsi="Google Sans Text" w:cs="Google Sans Text"/>
          <w:color w:val="1F1F1F"/>
        </w:rPr>
        <w:t>11:59</w:t>
      </w:r>
      <w:r w:rsidR="00C66431" w:rsidRPr="009D47F2">
        <w:rPr>
          <w:rFonts w:ascii="Google Sans Text" w:eastAsia="Google Sans Text" w:hAnsi="Google Sans Text" w:cs="Google Sans Text"/>
          <w:color w:val="1F1F1F"/>
        </w:rPr>
        <w:t>pm on December 1</w:t>
      </w:r>
      <w:r w:rsidR="00527E46">
        <w:rPr>
          <w:rFonts w:ascii="Google Sans Text" w:eastAsia="Google Sans Text" w:hAnsi="Google Sans Text" w:cs="Google Sans Text"/>
          <w:color w:val="1F1F1F"/>
        </w:rPr>
        <w:t>5</w:t>
      </w:r>
      <w:r w:rsidR="00C66431" w:rsidRPr="009D47F2">
        <w:rPr>
          <w:rFonts w:ascii="Google Sans Text" w:eastAsia="Google Sans Text" w:hAnsi="Google Sans Text" w:cs="Google Sans Text"/>
          <w:color w:val="1F1F1F"/>
        </w:rPr>
        <w:t xml:space="preserve">, 2025. </w:t>
      </w:r>
    </w:p>
    <w:p w14:paraId="55750211" w14:textId="77777777" w:rsidR="00C66431" w:rsidRDefault="00C66431" w:rsidP="00C66431"/>
    <w:p w14:paraId="04DD2BDB" w14:textId="5AF4DA22" w:rsidR="00C66431" w:rsidRPr="009D47F2" w:rsidRDefault="00C66431" w:rsidP="009D47F2">
      <w:pPr>
        <w:pStyle w:val="Heading1"/>
        <w:spacing w:before="0" w:after="120" w:line="275" w:lineRule="auto"/>
        <w:rPr>
          <w:rFonts w:ascii="Google Sans" w:eastAsia="Google Sans" w:hAnsi="Google Sans" w:cs="Google Sans"/>
          <w:color w:val="1F1F1F"/>
          <w:sz w:val="28"/>
          <w:szCs w:val="28"/>
        </w:rPr>
      </w:pPr>
      <w:r w:rsidRPr="009D47F2">
        <w:rPr>
          <w:rFonts w:ascii="Google Sans" w:eastAsia="Google Sans" w:hAnsi="Google Sans" w:cs="Google Sans"/>
          <w:color w:val="1F1F1F"/>
          <w:sz w:val="28"/>
          <w:szCs w:val="28"/>
        </w:rPr>
        <w:t>S</w:t>
      </w:r>
      <w:r w:rsidR="009D47F2">
        <w:rPr>
          <w:rFonts w:ascii="Google Sans" w:eastAsia="Google Sans" w:hAnsi="Google Sans" w:cs="Google Sans"/>
          <w:color w:val="1F1F1F"/>
          <w:sz w:val="28"/>
          <w:szCs w:val="28"/>
        </w:rPr>
        <w:t xml:space="preserve">election Timeline </w:t>
      </w:r>
    </w:p>
    <w:tbl>
      <w:tblPr>
        <w:tblW w:w="938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4770"/>
        <w:gridCol w:w="4618"/>
      </w:tblGrid>
      <w:tr w:rsidR="00C66431" w:rsidRPr="00693518" w14:paraId="4BE77BB7" w14:textId="77777777" w:rsidTr="5A1FD432">
        <w:trPr>
          <w:trHeight w:val="278"/>
        </w:trPr>
        <w:tc>
          <w:tcPr>
            <w:tcW w:w="4770" w:type="dxa"/>
          </w:tcPr>
          <w:p w14:paraId="33E836B1" w14:textId="3819E363" w:rsidR="00C66431" w:rsidRPr="009D47F2" w:rsidRDefault="0037367D"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 xml:space="preserve">HUD </w:t>
            </w:r>
            <w:r w:rsidR="00C66431" w:rsidRPr="009D47F2">
              <w:rPr>
                <w:rFonts w:ascii="Google Sans Text" w:eastAsia="Google Sans Text" w:hAnsi="Google Sans Text" w:cs="Google Sans Text"/>
                <w:color w:val="1F1F1F"/>
              </w:rPr>
              <w:t>FY25 CoC Program NOFO Released</w:t>
            </w:r>
          </w:p>
        </w:tc>
        <w:tc>
          <w:tcPr>
            <w:tcW w:w="4618" w:type="dxa"/>
          </w:tcPr>
          <w:p w14:paraId="6E86FEBD" w14:textId="77777777" w:rsidR="00C66431" w:rsidRPr="009D47F2" w:rsidRDefault="00C66431"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November 13, 2025</w:t>
            </w:r>
          </w:p>
        </w:tc>
      </w:tr>
      <w:tr w:rsidR="001F39B7" w:rsidRPr="00693518" w14:paraId="4A8BE8B1" w14:textId="77777777" w:rsidTr="5A1FD432">
        <w:trPr>
          <w:trHeight w:val="276"/>
        </w:trPr>
        <w:tc>
          <w:tcPr>
            <w:tcW w:w="4770" w:type="dxa"/>
          </w:tcPr>
          <w:p w14:paraId="0BFA00F5" w14:textId="4E5FDB8C" w:rsidR="001F39B7" w:rsidRDefault="00A05DFC" w:rsidP="00DC295D">
            <w:pPr>
              <w:rPr>
                <w:rFonts w:ascii="Google Sans Text" w:eastAsia="Google Sans Text" w:hAnsi="Google Sans Text" w:cs="Google Sans Text"/>
                <w:color w:val="1F1F1F"/>
              </w:rPr>
            </w:pPr>
            <w:r>
              <w:rPr>
                <w:rFonts w:ascii="Google Sans Text" w:eastAsia="Google Sans Text" w:hAnsi="Google Sans Text" w:cs="Google Sans Text"/>
                <w:color w:val="1F1F1F"/>
              </w:rPr>
              <w:t>CoC Office Hours</w:t>
            </w:r>
            <w:r w:rsidR="00B64B09">
              <w:rPr>
                <w:rFonts w:ascii="Google Sans Text" w:eastAsia="Google Sans Text" w:hAnsi="Google Sans Text" w:cs="Google Sans Text"/>
                <w:color w:val="1F1F1F"/>
              </w:rPr>
              <w:t xml:space="preserve">: </w:t>
            </w:r>
            <w:hyperlink r:id="rId12" w:history="1">
              <w:r w:rsidR="00B64B09" w:rsidRPr="00A7298E">
                <w:rPr>
                  <w:rStyle w:val="Hyperlink"/>
                  <w:rFonts w:ascii="Google Sans Text" w:eastAsia="Google Sans Text" w:hAnsi="Google Sans Text" w:cs="Google Sans Text"/>
                </w:rPr>
                <w:t>Join here</w:t>
              </w:r>
            </w:hyperlink>
            <w:r w:rsidR="00B64B09">
              <w:rPr>
                <w:rFonts w:ascii="Google Sans Text" w:eastAsia="Google Sans Text" w:hAnsi="Google Sans Text" w:cs="Google Sans Text"/>
                <w:color w:val="1F1F1F"/>
              </w:rPr>
              <w:t>.</w:t>
            </w:r>
          </w:p>
        </w:tc>
        <w:tc>
          <w:tcPr>
            <w:tcW w:w="4618" w:type="dxa"/>
          </w:tcPr>
          <w:p w14:paraId="110366D0" w14:textId="15A2AD35" w:rsidR="001F39B7" w:rsidRPr="009D47F2" w:rsidRDefault="00A05DFC" w:rsidP="00DC295D">
            <w:pPr>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December </w:t>
            </w:r>
            <w:r w:rsidR="007D6586">
              <w:rPr>
                <w:rFonts w:ascii="Google Sans Text" w:eastAsia="Google Sans Text" w:hAnsi="Google Sans Text" w:cs="Google Sans Text"/>
                <w:color w:val="1F1F1F"/>
              </w:rPr>
              <w:t>5, 2025: 2:30pm-3:30pm</w:t>
            </w:r>
          </w:p>
        </w:tc>
      </w:tr>
      <w:tr w:rsidR="001F39B7" w:rsidRPr="00693518" w14:paraId="74AB4D99" w14:textId="77777777" w:rsidTr="5A1FD432">
        <w:trPr>
          <w:trHeight w:val="276"/>
        </w:trPr>
        <w:tc>
          <w:tcPr>
            <w:tcW w:w="4770" w:type="dxa"/>
          </w:tcPr>
          <w:p w14:paraId="07735015" w14:textId="52AE8EE4" w:rsidR="001F39B7" w:rsidRDefault="00B64B09" w:rsidP="00DC295D">
            <w:pPr>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CoC Office Hours: </w:t>
            </w:r>
            <w:hyperlink r:id="rId13" w:history="1">
              <w:r w:rsidRPr="0077393A">
                <w:rPr>
                  <w:rStyle w:val="Hyperlink"/>
                  <w:rFonts w:ascii="Google Sans Text" w:eastAsia="Google Sans Text" w:hAnsi="Google Sans Text" w:cs="Google Sans Text"/>
                </w:rPr>
                <w:t>Join here</w:t>
              </w:r>
            </w:hyperlink>
            <w:r>
              <w:rPr>
                <w:rFonts w:ascii="Google Sans Text" w:eastAsia="Google Sans Text" w:hAnsi="Google Sans Text" w:cs="Google Sans Text"/>
                <w:color w:val="1F1F1F"/>
              </w:rPr>
              <w:t>.</w:t>
            </w:r>
          </w:p>
        </w:tc>
        <w:tc>
          <w:tcPr>
            <w:tcW w:w="4618" w:type="dxa"/>
          </w:tcPr>
          <w:p w14:paraId="6DD3E2A9" w14:textId="2D7004AC" w:rsidR="001F39B7" w:rsidRPr="009D47F2" w:rsidRDefault="002D36FE" w:rsidP="00DC295D">
            <w:pPr>
              <w:rPr>
                <w:rFonts w:ascii="Google Sans Text" w:eastAsia="Google Sans Text" w:hAnsi="Google Sans Text" w:cs="Google Sans Text"/>
                <w:color w:val="1F1F1F"/>
              </w:rPr>
            </w:pPr>
            <w:r>
              <w:rPr>
                <w:rFonts w:ascii="Google Sans Text" w:eastAsia="Google Sans Text" w:hAnsi="Google Sans Text" w:cs="Google Sans Text"/>
                <w:color w:val="1F1F1F"/>
              </w:rPr>
              <w:t>December 9, 2025: 9:00am-10:00am</w:t>
            </w:r>
          </w:p>
        </w:tc>
      </w:tr>
      <w:tr w:rsidR="001F39B7" w:rsidRPr="00693518" w14:paraId="54A6E7E6" w14:textId="77777777" w:rsidTr="5A1FD432">
        <w:trPr>
          <w:trHeight w:val="276"/>
        </w:trPr>
        <w:tc>
          <w:tcPr>
            <w:tcW w:w="4770" w:type="dxa"/>
          </w:tcPr>
          <w:p w14:paraId="7BE3A4BE" w14:textId="678FC09D" w:rsidR="001F39B7" w:rsidRDefault="00B64B09" w:rsidP="00DC295D">
            <w:pPr>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CoC Office Hours: </w:t>
            </w:r>
            <w:hyperlink r:id="rId14" w:history="1">
              <w:r w:rsidRPr="008C7625">
                <w:rPr>
                  <w:rStyle w:val="Hyperlink"/>
                  <w:rFonts w:ascii="Google Sans Text" w:eastAsia="Google Sans Text" w:hAnsi="Google Sans Text" w:cs="Google Sans Text"/>
                </w:rPr>
                <w:t>Join here</w:t>
              </w:r>
            </w:hyperlink>
            <w:r>
              <w:rPr>
                <w:rFonts w:ascii="Google Sans Text" w:eastAsia="Google Sans Text" w:hAnsi="Google Sans Text" w:cs="Google Sans Text"/>
                <w:color w:val="1F1F1F"/>
              </w:rPr>
              <w:t>.</w:t>
            </w:r>
          </w:p>
        </w:tc>
        <w:tc>
          <w:tcPr>
            <w:tcW w:w="4618" w:type="dxa"/>
          </w:tcPr>
          <w:p w14:paraId="673418C3" w14:textId="6C0C3C0D" w:rsidR="001F39B7" w:rsidRPr="009D47F2" w:rsidRDefault="006F0F52" w:rsidP="00DC295D">
            <w:pPr>
              <w:rPr>
                <w:rFonts w:ascii="Google Sans Text" w:eastAsia="Google Sans Text" w:hAnsi="Google Sans Text" w:cs="Google Sans Text"/>
                <w:color w:val="1F1F1F"/>
              </w:rPr>
            </w:pPr>
            <w:r>
              <w:rPr>
                <w:rFonts w:ascii="Google Sans Text" w:eastAsia="Google Sans Text" w:hAnsi="Google Sans Text" w:cs="Google Sans Text"/>
                <w:color w:val="1F1F1F"/>
              </w:rPr>
              <w:t>December 11, 2025: 11:00am-12:00pm</w:t>
            </w:r>
          </w:p>
        </w:tc>
      </w:tr>
      <w:tr w:rsidR="00C66431" w:rsidRPr="00693518" w14:paraId="52BA0FA1" w14:textId="77777777" w:rsidTr="5A1FD432">
        <w:trPr>
          <w:trHeight w:val="276"/>
        </w:trPr>
        <w:tc>
          <w:tcPr>
            <w:tcW w:w="4770" w:type="dxa"/>
          </w:tcPr>
          <w:p w14:paraId="7D3A63FD" w14:textId="46DDE8C9" w:rsidR="00C66431" w:rsidRPr="009D47F2" w:rsidRDefault="00C875ED" w:rsidP="00DC295D">
            <w:pPr>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Applications </w:t>
            </w:r>
            <w:r w:rsidR="00C66431" w:rsidRPr="009D47F2">
              <w:rPr>
                <w:rFonts w:ascii="Google Sans Text" w:eastAsia="Google Sans Text" w:hAnsi="Google Sans Text" w:cs="Google Sans Text"/>
                <w:color w:val="1F1F1F"/>
              </w:rPr>
              <w:t>Due</w:t>
            </w:r>
            <w:r w:rsidR="00B64B09">
              <w:rPr>
                <w:rFonts w:ascii="Google Sans Text" w:eastAsia="Google Sans Text" w:hAnsi="Google Sans Text" w:cs="Google Sans Text"/>
                <w:color w:val="1F1F1F"/>
              </w:rPr>
              <w:t xml:space="preserve"> via Qualtrics submission</w:t>
            </w:r>
          </w:p>
        </w:tc>
        <w:tc>
          <w:tcPr>
            <w:tcW w:w="4618" w:type="dxa"/>
          </w:tcPr>
          <w:p w14:paraId="441AC9BC" w14:textId="178CC476" w:rsidR="00C66431" w:rsidRPr="009D47F2" w:rsidRDefault="00C66431"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December 1</w:t>
            </w:r>
            <w:r w:rsidR="00FC7523">
              <w:rPr>
                <w:rFonts w:ascii="Google Sans Text" w:eastAsia="Google Sans Text" w:hAnsi="Google Sans Text" w:cs="Google Sans Text"/>
                <w:color w:val="1F1F1F"/>
              </w:rPr>
              <w:t>5</w:t>
            </w:r>
            <w:r w:rsidRPr="009D47F2">
              <w:rPr>
                <w:rFonts w:ascii="Google Sans Text" w:eastAsia="Google Sans Text" w:hAnsi="Google Sans Text" w:cs="Google Sans Text"/>
                <w:color w:val="1F1F1F"/>
              </w:rPr>
              <w:t xml:space="preserve">, </w:t>
            </w:r>
            <w:r w:rsidR="00A0647B" w:rsidRPr="009D47F2">
              <w:rPr>
                <w:rFonts w:ascii="Google Sans Text" w:eastAsia="Google Sans Text" w:hAnsi="Google Sans Text" w:cs="Google Sans Text"/>
                <w:color w:val="1F1F1F"/>
              </w:rPr>
              <w:t>2025 by</w:t>
            </w:r>
            <w:r w:rsidR="00FC7523">
              <w:rPr>
                <w:rFonts w:ascii="Google Sans Text" w:eastAsia="Google Sans Text" w:hAnsi="Google Sans Text" w:cs="Google Sans Text"/>
                <w:color w:val="1F1F1F"/>
              </w:rPr>
              <w:t xml:space="preserve"> 11:59pm</w:t>
            </w:r>
          </w:p>
        </w:tc>
      </w:tr>
      <w:tr w:rsidR="00E343A2" w:rsidRPr="00693518" w14:paraId="0087A6CC" w14:textId="77777777" w:rsidTr="5A1FD432">
        <w:trPr>
          <w:trHeight w:val="276"/>
        </w:trPr>
        <w:tc>
          <w:tcPr>
            <w:tcW w:w="4770" w:type="dxa"/>
          </w:tcPr>
          <w:p w14:paraId="46F687A1" w14:textId="77777777" w:rsidR="00C66431" w:rsidRPr="009D47F2" w:rsidRDefault="00C66431"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Follow up questions/Budget and program adjustments (if applicable)</w:t>
            </w:r>
          </w:p>
          <w:p w14:paraId="7ABDF3CA" w14:textId="77777777" w:rsidR="00C66431" w:rsidRPr="009D47F2" w:rsidRDefault="00C66431" w:rsidP="00DC295D">
            <w:pPr>
              <w:rPr>
                <w:rFonts w:ascii="Google Sans Text" w:eastAsia="Google Sans Text" w:hAnsi="Google Sans Text" w:cs="Google Sans Text"/>
                <w:color w:val="1F1F1F"/>
              </w:rPr>
            </w:pPr>
          </w:p>
        </w:tc>
        <w:tc>
          <w:tcPr>
            <w:tcW w:w="4618" w:type="dxa"/>
            <w:shd w:val="clear" w:color="auto" w:fill="FFFFFF" w:themeFill="background1"/>
          </w:tcPr>
          <w:p w14:paraId="643E9773" w14:textId="24EA0CD0" w:rsidR="00C66431" w:rsidRPr="009D47F2" w:rsidRDefault="00E61F51" w:rsidP="00DC295D">
            <w:pPr>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CoC staff </w:t>
            </w:r>
            <w:r w:rsidR="00C66431" w:rsidRPr="009D47F2">
              <w:rPr>
                <w:rFonts w:ascii="Google Sans Text" w:eastAsia="Google Sans Text" w:hAnsi="Google Sans Text" w:cs="Google Sans Text"/>
                <w:color w:val="1F1F1F"/>
              </w:rPr>
              <w:t>may</w:t>
            </w:r>
            <w:r w:rsidR="009E7DC6">
              <w:rPr>
                <w:rFonts w:ascii="Google Sans Text" w:eastAsia="Google Sans Text" w:hAnsi="Google Sans Text" w:cs="Google Sans Text"/>
                <w:color w:val="1F1F1F"/>
              </w:rPr>
              <w:t xml:space="preserve"> </w:t>
            </w:r>
            <w:r w:rsidR="00C66431" w:rsidRPr="009D47F2">
              <w:rPr>
                <w:rFonts w:ascii="Google Sans Text" w:eastAsia="Google Sans Text" w:hAnsi="Google Sans Text" w:cs="Google Sans Text"/>
                <w:color w:val="1F1F1F"/>
              </w:rPr>
              <w:t>request additional information from grantees as needed to make a funding decision.</w:t>
            </w:r>
          </w:p>
          <w:p w14:paraId="5044F569" w14:textId="2F50025E" w:rsidR="00C66431" w:rsidRPr="009D47F2" w:rsidRDefault="009E7DC6" w:rsidP="00DC295D">
            <w:pPr>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CoC staff</w:t>
            </w:r>
            <w:r w:rsidR="00C66431" w:rsidRPr="009D47F2">
              <w:rPr>
                <w:rFonts w:ascii="Google Sans Text" w:eastAsia="Google Sans Text" w:hAnsi="Google Sans Text" w:cs="Google Sans Text"/>
                <w:color w:val="1F1F1F"/>
              </w:rPr>
              <w:t xml:space="preserve"> may ask applicants to make program or budget adjustments prior to a final funding decision. </w:t>
            </w:r>
          </w:p>
        </w:tc>
      </w:tr>
      <w:tr w:rsidR="00C66431" w:rsidRPr="00693518" w14:paraId="406234D8" w14:textId="77777777" w:rsidTr="5A1FD432">
        <w:trPr>
          <w:trHeight w:val="276"/>
        </w:trPr>
        <w:tc>
          <w:tcPr>
            <w:tcW w:w="4770" w:type="dxa"/>
          </w:tcPr>
          <w:p w14:paraId="6F1697EE" w14:textId="4B4CEE34" w:rsidR="00C66431" w:rsidRPr="009D47F2" w:rsidRDefault="00C66431"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Notification to Applicants of Final F</w:t>
            </w:r>
            <w:r w:rsidR="66ACAA0E" w:rsidRPr="009D47F2">
              <w:rPr>
                <w:rFonts w:ascii="Google Sans Text" w:eastAsia="Google Sans Text" w:hAnsi="Google Sans Text" w:cs="Google Sans Text"/>
                <w:color w:val="1F1F1F"/>
              </w:rPr>
              <w:t>u</w:t>
            </w:r>
            <w:r w:rsidRPr="009D47F2">
              <w:rPr>
                <w:rFonts w:ascii="Google Sans Text" w:eastAsia="Google Sans Text" w:hAnsi="Google Sans Text" w:cs="Google Sans Text"/>
                <w:color w:val="1F1F1F"/>
              </w:rPr>
              <w:t>nding Recommendation</w:t>
            </w:r>
          </w:p>
        </w:tc>
        <w:tc>
          <w:tcPr>
            <w:tcW w:w="4618" w:type="dxa"/>
          </w:tcPr>
          <w:p w14:paraId="50CF6BAA" w14:textId="39968677" w:rsidR="00C66431" w:rsidRPr="009D47F2" w:rsidRDefault="00C66431"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 xml:space="preserve">December </w:t>
            </w:r>
            <w:r w:rsidR="006C5D39">
              <w:rPr>
                <w:rFonts w:ascii="Google Sans Text" w:eastAsia="Google Sans Text" w:hAnsi="Google Sans Text" w:cs="Google Sans Text"/>
                <w:color w:val="1F1F1F"/>
              </w:rPr>
              <w:t>18</w:t>
            </w:r>
            <w:r w:rsidRPr="009D47F2">
              <w:rPr>
                <w:rFonts w:ascii="Google Sans Text" w:eastAsia="Google Sans Text" w:hAnsi="Google Sans Text" w:cs="Google Sans Text"/>
                <w:color w:val="1F1F1F"/>
              </w:rPr>
              <w:t>, 2025</w:t>
            </w:r>
          </w:p>
        </w:tc>
      </w:tr>
      <w:tr w:rsidR="00C66431" w14:paraId="12AC26AD" w14:textId="77777777" w:rsidTr="5A1FD432">
        <w:trPr>
          <w:trHeight w:val="276"/>
        </w:trPr>
        <w:tc>
          <w:tcPr>
            <w:tcW w:w="4770" w:type="dxa"/>
          </w:tcPr>
          <w:p w14:paraId="12922561" w14:textId="772B2B75" w:rsidR="00C66431" w:rsidRPr="009D47F2" w:rsidRDefault="00C66431"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 xml:space="preserve">Final Submission to HUD via eSnaps    </w:t>
            </w:r>
            <w:r w:rsidR="00A47DB9">
              <w:rPr>
                <w:rFonts w:ascii="Google Sans Text" w:eastAsia="Google Sans Text" w:hAnsi="Google Sans Text" w:cs="Google Sans Text"/>
                <w:color w:val="1F1F1F"/>
              </w:rPr>
              <w:br/>
            </w:r>
            <w:r w:rsidRPr="009D47F2">
              <w:rPr>
                <w:rFonts w:ascii="Google Sans Text" w:eastAsia="Google Sans Text" w:hAnsi="Google Sans Text" w:cs="Google Sans Text"/>
                <w:color w:val="1F1F1F"/>
              </w:rPr>
              <w:t>(</w:t>
            </w:r>
            <w:r w:rsidR="00B84BC6">
              <w:rPr>
                <w:rFonts w:ascii="Google Sans Text" w:eastAsia="Google Sans Text" w:hAnsi="Google Sans Text" w:cs="Google Sans Text"/>
                <w:color w:val="1F1F1F"/>
              </w:rPr>
              <w:t>CoC Collaborative Applicant</w:t>
            </w:r>
            <w:r w:rsidRPr="009D47F2">
              <w:rPr>
                <w:rFonts w:ascii="Google Sans Text" w:eastAsia="Google Sans Text" w:hAnsi="Google Sans Text" w:cs="Google Sans Text"/>
                <w:color w:val="1F1F1F"/>
              </w:rPr>
              <w:t xml:space="preserve"> and Selected Agencies)</w:t>
            </w:r>
          </w:p>
        </w:tc>
        <w:tc>
          <w:tcPr>
            <w:tcW w:w="4618" w:type="dxa"/>
          </w:tcPr>
          <w:p w14:paraId="0BB0A4BA" w14:textId="1ED29AFA" w:rsidR="00C66431" w:rsidRPr="009D47F2" w:rsidRDefault="00C66431"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January 1</w:t>
            </w:r>
            <w:r w:rsidR="000203F1">
              <w:rPr>
                <w:rFonts w:ascii="Google Sans Text" w:eastAsia="Google Sans Text" w:hAnsi="Google Sans Text" w:cs="Google Sans Text"/>
                <w:color w:val="1F1F1F"/>
              </w:rPr>
              <w:t>3</w:t>
            </w:r>
            <w:r w:rsidRPr="009D47F2">
              <w:rPr>
                <w:rFonts w:ascii="Google Sans Text" w:eastAsia="Google Sans Text" w:hAnsi="Google Sans Text" w:cs="Google Sans Text"/>
                <w:color w:val="1F1F1F"/>
              </w:rPr>
              <w:t>, 202</w:t>
            </w:r>
            <w:r w:rsidR="009E7DC6">
              <w:rPr>
                <w:rFonts w:ascii="Google Sans Text" w:eastAsia="Google Sans Text" w:hAnsi="Google Sans Text" w:cs="Google Sans Text"/>
                <w:color w:val="1F1F1F"/>
              </w:rPr>
              <w:t>6</w:t>
            </w:r>
          </w:p>
        </w:tc>
      </w:tr>
      <w:tr w:rsidR="00C66431" w14:paraId="6071CDD2" w14:textId="77777777" w:rsidTr="5A1FD432">
        <w:trPr>
          <w:trHeight w:val="276"/>
        </w:trPr>
        <w:tc>
          <w:tcPr>
            <w:tcW w:w="4770" w:type="dxa"/>
          </w:tcPr>
          <w:p w14:paraId="715469AD" w14:textId="77777777" w:rsidR="00C66431" w:rsidRPr="009D47F2" w:rsidRDefault="00C66431"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 xml:space="preserve">HUD Submission Deadline </w:t>
            </w:r>
          </w:p>
        </w:tc>
        <w:tc>
          <w:tcPr>
            <w:tcW w:w="4618" w:type="dxa"/>
          </w:tcPr>
          <w:p w14:paraId="4E66FFD8" w14:textId="14C52E76" w:rsidR="00C66431" w:rsidRPr="009D47F2" w:rsidRDefault="00C66431" w:rsidP="00DC295D">
            <w:pPr>
              <w:rPr>
                <w:rFonts w:ascii="Google Sans Text" w:eastAsia="Google Sans Text" w:hAnsi="Google Sans Text" w:cs="Google Sans Text"/>
                <w:color w:val="1F1F1F"/>
              </w:rPr>
            </w:pPr>
            <w:r w:rsidRPr="009D47F2">
              <w:rPr>
                <w:rFonts w:ascii="Google Sans Text" w:eastAsia="Google Sans Text" w:hAnsi="Google Sans Text" w:cs="Google Sans Text"/>
                <w:color w:val="1F1F1F"/>
              </w:rPr>
              <w:t>January 14, 202</w:t>
            </w:r>
            <w:r w:rsidR="009E7DC6">
              <w:rPr>
                <w:rFonts w:ascii="Google Sans Text" w:eastAsia="Google Sans Text" w:hAnsi="Google Sans Text" w:cs="Google Sans Text"/>
                <w:color w:val="1F1F1F"/>
              </w:rPr>
              <w:t>6</w:t>
            </w:r>
          </w:p>
        </w:tc>
      </w:tr>
    </w:tbl>
    <w:p w14:paraId="08F1CEA7" w14:textId="77777777" w:rsidR="00C66431" w:rsidRPr="00693518" w:rsidRDefault="00C66431" w:rsidP="00C66431">
      <w:pPr>
        <w:rPr>
          <w:rFonts w:eastAsia="Calibri" w:cs="Calibri"/>
          <w:b/>
          <w:bCs/>
          <w:color w:val="1F4E79"/>
          <w:sz w:val="24"/>
          <w:szCs w:val="24"/>
        </w:rPr>
      </w:pPr>
    </w:p>
    <w:p w14:paraId="7CCDB4C5" w14:textId="2423FC4F" w:rsidR="00C66431" w:rsidRPr="00A47DB9" w:rsidRDefault="00C66431" w:rsidP="00A47DB9">
      <w:pPr>
        <w:pStyle w:val="Heading1"/>
        <w:spacing w:before="0" w:after="120" w:line="275" w:lineRule="auto"/>
        <w:rPr>
          <w:rFonts w:ascii="Google Sans" w:eastAsia="Google Sans" w:hAnsi="Google Sans" w:cs="Google Sans"/>
          <w:color w:val="1F1F1F"/>
          <w:sz w:val="28"/>
          <w:szCs w:val="28"/>
        </w:rPr>
      </w:pPr>
      <w:r w:rsidRPr="00A47DB9">
        <w:rPr>
          <w:rFonts w:ascii="Google Sans" w:eastAsia="Google Sans" w:hAnsi="Google Sans" w:cs="Google Sans"/>
          <w:color w:val="1F1F1F"/>
          <w:sz w:val="28"/>
          <w:szCs w:val="28"/>
        </w:rPr>
        <w:t>R</w:t>
      </w:r>
      <w:r w:rsidR="00A47DB9">
        <w:rPr>
          <w:rFonts w:ascii="Google Sans" w:eastAsia="Google Sans" w:hAnsi="Google Sans" w:cs="Google Sans"/>
          <w:color w:val="1F1F1F"/>
          <w:sz w:val="28"/>
          <w:szCs w:val="28"/>
        </w:rPr>
        <w:t>esources</w:t>
      </w:r>
    </w:p>
    <w:p w14:paraId="7A9CF5FB" w14:textId="77777777" w:rsidR="00C66431" w:rsidRPr="00693518" w:rsidRDefault="00C66431" w:rsidP="00C66431">
      <w:pPr>
        <w:spacing w:before="1"/>
        <w:rPr>
          <w:rStyle w:val="Hyperlink"/>
          <w:rFonts w:eastAsia="Calibri"/>
          <w:sz w:val="24"/>
          <w:szCs w:val="24"/>
        </w:rPr>
      </w:pPr>
      <w:hyperlink r:id="rId15" w:history="1">
        <w:r w:rsidRPr="00E41350">
          <w:rPr>
            <w:rStyle w:val="Hyperlink"/>
            <w:rFonts w:eastAsia="Calibri"/>
            <w:sz w:val="24"/>
            <w:szCs w:val="24"/>
          </w:rPr>
          <w:t>HUD CoC Program Website</w:t>
        </w:r>
      </w:hyperlink>
    </w:p>
    <w:p w14:paraId="7295874E" w14:textId="43B1417D" w:rsidR="00C66431" w:rsidRPr="00E66035" w:rsidRDefault="00117512" w:rsidP="00C66431">
      <w:pPr>
        <w:spacing w:before="1"/>
        <w:rPr>
          <w:rFonts w:eastAsia="Calibri"/>
          <w:sz w:val="24"/>
          <w:szCs w:val="24"/>
        </w:rPr>
      </w:pPr>
      <w:hyperlink r:id="rId16" w:history="1">
        <w:r w:rsidRPr="00E66035">
          <w:rPr>
            <w:rStyle w:val="Hyperlink"/>
            <w:rFonts w:eastAsia="Calibri"/>
            <w:sz w:val="24"/>
            <w:szCs w:val="24"/>
          </w:rPr>
          <w:t>Charlotte</w:t>
        </w:r>
        <w:r w:rsidR="00E66035" w:rsidRPr="00E66035">
          <w:rPr>
            <w:rStyle w:val="Hyperlink"/>
            <w:rFonts w:eastAsia="Calibri"/>
            <w:sz w:val="24"/>
            <w:szCs w:val="24"/>
          </w:rPr>
          <w:t>-Mecklenburg CoC Website</w:t>
        </w:r>
      </w:hyperlink>
    </w:p>
    <w:p w14:paraId="6D74B58B" w14:textId="1BEA36F2" w:rsidR="00C66431" w:rsidRDefault="00C66431" w:rsidP="00C66431">
      <w:pPr>
        <w:spacing w:before="1"/>
        <w:jc w:val="both"/>
        <w:rPr>
          <w:rFonts w:eastAsia="Calibri"/>
          <w:sz w:val="24"/>
          <w:szCs w:val="24"/>
        </w:rPr>
      </w:pPr>
    </w:p>
    <w:p w14:paraId="3165793A" w14:textId="02C8BABC" w:rsidR="00C66431" w:rsidRPr="00693518" w:rsidRDefault="00C66431" w:rsidP="00C66431">
      <w:pPr>
        <w:spacing w:before="1"/>
        <w:jc w:val="both"/>
        <w:rPr>
          <w:rFonts w:eastAsia="Calibri"/>
          <w:sz w:val="24"/>
          <w:szCs w:val="24"/>
        </w:rPr>
      </w:pPr>
      <w:r w:rsidRPr="00A47DB9">
        <w:rPr>
          <w:rFonts w:ascii="Google Sans Text" w:eastAsia="Google Sans Text" w:hAnsi="Google Sans Text" w:cs="Google Sans Text"/>
          <w:color w:val="1F1F1F"/>
        </w:rPr>
        <w:t>To submit technical questio</w:t>
      </w:r>
      <w:r w:rsidR="00A47DB9">
        <w:rPr>
          <w:rFonts w:ascii="Google Sans Text" w:eastAsia="Google Sans Text" w:hAnsi="Google Sans Text" w:cs="Google Sans Text"/>
          <w:color w:val="1F1F1F"/>
        </w:rPr>
        <w:t xml:space="preserve">ns email </w:t>
      </w:r>
      <w:hyperlink r:id="rId17" w:history="1">
        <w:r w:rsidR="00E66035" w:rsidRPr="000F220A">
          <w:rPr>
            <w:rStyle w:val="Hyperlink"/>
            <w:rFonts w:ascii="Google Sans Text" w:eastAsia="Google Sans Text" w:hAnsi="Google Sans Text" w:cs="Google Sans Text"/>
          </w:rPr>
          <w:t>cocnofo@hud.gov</w:t>
        </w:r>
      </w:hyperlink>
      <w:r w:rsidR="00467CCC">
        <w:rPr>
          <w:rFonts w:ascii="Google Sans Text" w:eastAsia="Google Sans Text" w:hAnsi="Google Sans Text" w:cs="Google Sans Text"/>
          <w:color w:val="1F1F1F"/>
        </w:rPr>
        <w:t xml:space="preserve"> </w:t>
      </w:r>
    </w:p>
    <w:p w14:paraId="1CE876EC" w14:textId="77777777" w:rsidR="00C66431" w:rsidRDefault="00C66431" w:rsidP="00C66431">
      <w:pPr>
        <w:spacing w:before="1"/>
        <w:rPr>
          <w:rFonts w:eastAsia="Calibri"/>
          <w:sz w:val="24"/>
          <w:szCs w:val="24"/>
        </w:rPr>
      </w:pPr>
    </w:p>
    <w:p w14:paraId="1D26EED7" w14:textId="338D5F43" w:rsidR="00C66431" w:rsidRDefault="00C66431" w:rsidP="00C66431">
      <w:pPr>
        <w:spacing w:before="1"/>
        <w:rPr>
          <w:rFonts w:eastAsia="Calibri"/>
          <w:sz w:val="24"/>
          <w:szCs w:val="24"/>
        </w:rPr>
      </w:pPr>
      <w:r w:rsidRPr="00A47DB9">
        <w:rPr>
          <w:rFonts w:ascii="Google Sans Text" w:eastAsia="Google Sans Text" w:hAnsi="Google Sans Text" w:cs="Google Sans Text"/>
          <w:color w:val="1F1F1F"/>
        </w:rPr>
        <w:t>For questions regarding the local competition, ema</w:t>
      </w:r>
      <w:r w:rsidR="00117512">
        <w:rPr>
          <w:rFonts w:ascii="Google Sans Text" w:eastAsia="Google Sans Text" w:hAnsi="Google Sans Text" w:cs="Google Sans Text"/>
          <w:color w:val="1F1F1F"/>
        </w:rPr>
        <w:t xml:space="preserve">il </w:t>
      </w:r>
      <w:hyperlink r:id="rId18" w:history="1">
        <w:r w:rsidR="00117512" w:rsidRPr="000F220A">
          <w:rPr>
            <w:rStyle w:val="Hyperlink"/>
            <w:rFonts w:ascii="Google Sans Text" w:eastAsia="Google Sans Text" w:hAnsi="Google Sans Text" w:cs="Google Sans Text"/>
          </w:rPr>
          <w:t>charmeckcoc@mecknc.gov</w:t>
        </w:r>
      </w:hyperlink>
      <w:r w:rsidR="00117512">
        <w:rPr>
          <w:rFonts w:ascii="Google Sans Text" w:eastAsia="Google Sans Text" w:hAnsi="Google Sans Text" w:cs="Google Sans Text"/>
          <w:color w:val="1F1F1F"/>
        </w:rPr>
        <w:t xml:space="preserve">. </w:t>
      </w:r>
    </w:p>
    <w:p w14:paraId="72459473" w14:textId="7A52CFCE" w:rsidR="00780979" w:rsidRDefault="00780979">
      <w:pPr>
        <w:rPr>
          <w:rFonts w:ascii="Google Sans" w:eastAsia="Google Sans" w:hAnsi="Google Sans" w:cs="Google Sans"/>
          <w:b/>
          <w:color w:val="1F1F1F"/>
          <w:sz w:val="48"/>
          <w:szCs w:val="48"/>
        </w:rPr>
      </w:pPr>
    </w:p>
    <w:sectPr w:rsidR="00780979" w:rsidSect="00446470">
      <w:footerReference w:type="default" r:id="rId19"/>
      <w:pgSz w:w="12240" w:h="15840"/>
      <w:pgMar w:top="720" w:right="720" w:bottom="720" w:left="720" w:header="0"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44870" w14:textId="77777777" w:rsidR="00772079" w:rsidRDefault="00772079" w:rsidP="0086713E">
      <w:r>
        <w:separator/>
      </w:r>
    </w:p>
  </w:endnote>
  <w:endnote w:type="continuationSeparator" w:id="0">
    <w:p w14:paraId="2D17E2C3" w14:textId="77777777" w:rsidR="00772079" w:rsidRDefault="00772079" w:rsidP="0086713E">
      <w:r>
        <w:continuationSeparator/>
      </w:r>
    </w:p>
  </w:endnote>
  <w:endnote w:type="continuationNotice" w:id="1">
    <w:p w14:paraId="5DA218CE" w14:textId="77777777" w:rsidR="00772079" w:rsidRDefault="00772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A6470E6-00DA-405B-A205-930F65BF6894}"/>
  </w:font>
  <w:font w:name="Cambria">
    <w:panose1 w:val="02040503050406030204"/>
    <w:charset w:val="00"/>
    <w:family w:val="roman"/>
    <w:pitch w:val="variable"/>
    <w:sig w:usb0="E00006FF" w:usb1="420024FF" w:usb2="02000000" w:usb3="00000000" w:csb0="0000019F" w:csb1="00000000"/>
    <w:embedRegular r:id="rId2" w:fontKey="{1F45822A-A355-4B25-9949-60BAE63F9128}"/>
    <w:embedBold r:id="rId3" w:fontKey="{97DB3D6D-22A5-44D5-ACA2-F6BAE996AA28}"/>
  </w:font>
  <w:font w:name="Calibri">
    <w:panose1 w:val="020F0502020204030204"/>
    <w:charset w:val="00"/>
    <w:family w:val="swiss"/>
    <w:pitch w:val="variable"/>
    <w:sig w:usb0="E4002EFF" w:usb1="C200247B" w:usb2="00000009" w:usb3="00000000" w:csb0="000001FF" w:csb1="00000000"/>
    <w:embedRegular r:id="rId4" w:fontKey="{71D1D4E8-0DD4-4C9E-9D14-31AD32897DF4}"/>
    <w:embedBold r:id="rId5" w:fontKey="{08B02E7E-7655-4530-A6F3-789BE47BC9FE}"/>
  </w:font>
  <w:font w:name="Google Sans Text">
    <w:altName w:val="Calibri"/>
    <w:charset w:val="00"/>
    <w:family w:val="auto"/>
    <w:pitch w:val="default"/>
    <w:embedRegular r:id="rId6" w:fontKey="{EE6B7037-2008-4549-9B5D-2037CABE3161}"/>
    <w:embedBold r:id="rId7" w:fontKey="{D2BBCBD3-C7B4-43B2-B5E7-7273E024E969}"/>
  </w:font>
  <w:font w:name="Google Sans">
    <w:altName w:val="Calibri"/>
    <w:charset w:val="00"/>
    <w:family w:val="auto"/>
    <w:pitch w:val="default"/>
    <w:embedRegular r:id="rId8" w:fontKey="{5D2B3E3E-0D30-4A87-979E-5DB13D769341}"/>
    <w:embedBold r:id="rId9" w:fontKey="{FA742200-E0C4-4D18-BE8C-21A562875FCD}"/>
  </w:font>
  <w:font w:name="Aptos">
    <w:charset w:val="00"/>
    <w:family w:val="swiss"/>
    <w:pitch w:val="variable"/>
    <w:sig w:usb0="20000287" w:usb1="00000003" w:usb2="00000000" w:usb3="00000000" w:csb0="0000019F" w:csb1="00000000"/>
    <w:embedRegular r:id="rId10" w:fontKey="{837ED68A-4398-4E45-A768-1148112ED7F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860667"/>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p w14:paraId="6FE1D84D" w14:textId="2347272D" w:rsidR="0086713E" w:rsidRPr="00446470" w:rsidRDefault="0086713E" w:rsidP="0086713E">
            <w:pPr>
              <w:pStyle w:val="Footer"/>
              <w:jc w:val="right"/>
              <w:rPr>
                <w:sz w:val="16"/>
                <w:szCs w:val="16"/>
              </w:rPr>
            </w:pPr>
            <w:r w:rsidRPr="00446470">
              <w:rPr>
                <w:sz w:val="16"/>
                <w:szCs w:val="16"/>
              </w:rPr>
              <w:t xml:space="preserve">Page </w:t>
            </w:r>
            <w:r w:rsidRPr="00446470">
              <w:rPr>
                <w:b/>
                <w:bCs/>
                <w:sz w:val="16"/>
                <w:szCs w:val="16"/>
              </w:rPr>
              <w:fldChar w:fldCharType="begin"/>
            </w:r>
            <w:r w:rsidRPr="00446470">
              <w:rPr>
                <w:b/>
                <w:bCs/>
                <w:sz w:val="16"/>
                <w:szCs w:val="16"/>
              </w:rPr>
              <w:instrText xml:space="preserve"> PAGE </w:instrText>
            </w:r>
            <w:r w:rsidRPr="00446470">
              <w:rPr>
                <w:b/>
                <w:bCs/>
                <w:sz w:val="16"/>
                <w:szCs w:val="16"/>
              </w:rPr>
              <w:fldChar w:fldCharType="separate"/>
            </w:r>
            <w:r w:rsidRPr="00446470">
              <w:rPr>
                <w:b/>
                <w:bCs/>
                <w:noProof/>
                <w:sz w:val="16"/>
                <w:szCs w:val="16"/>
              </w:rPr>
              <w:t>2</w:t>
            </w:r>
            <w:r w:rsidRPr="00446470">
              <w:rPr>
                <w:b/>
                <w:bCs/>
                <w:sz w:val="16"/>
                <w:szCs w:val="16"/>
              </w:rPr>
              <w:fldChar w:fldCharType="end"/>
            </w:r>
            <w:r w:rsidRPr="00446470">
              <w:rPr>
                <w:sz w:val="16"/>
                <w:szCs w:val="16"/>
              </w:rPr>
              <w:t xml:space="preserve"> of </w:t>
            </w:r>
            <w:r w:rsidRPr="00446470">
              <w:rPr>
                <w:b/>
                <w:bCs/>
                <w:sz w:val="16"/>
                <w:szCs w:val="16"/>
              </w:rPr>
              <w:fldChar w:fldCharType="begin"/>
            </w:r>
            <w:r w:rsidRPr="00446470">
              <w:rPr>
                <w:b/>
                <w:bCs/>
                <w:sz w:val="16"/>
                <w:szCs w:val="16"/>
              </w:rPr>
              <w:instrText xml:space="preserve"> NUMPAGES  </w:instrText>
            </w:r>
            <w:r w:rsidRPr="00446470">
              <w:rPr>
                <w:b/>
                <w:bCs/>
                <w:sz w:val="16"/>
                <w:szCs w:val="16"/>
              </w:rPr>
              <w:fldChar w:fldCharType="separate"/>
            </w:r>
            <w:r w:rsidRPr="00446470">
              <w:rPr>
                <w:b/>
                <w:bCs/>
                <w:noProof/>
                <w:sz w:val="16"/>
                <w:szCs w:val="16"/>
              </w:rPr>
              <w:t>2</w:t>
            </w:r>
            <w:r w:rsidRPr="00446470">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1A3EA" w14:textId="77777777" w:rsidR="00772079" w:rsidRDefault="00772079" w:rsidP="0086713E">
      <w:r>
        <w:separator/>
      </w:r>
    </w:p>
  </w:footnote>
  <w:footnote w:type="continuationSeparator" w:id="0">
    <w:p w14:paraId="3659CBEF" w14:textId="77777777" w:rsidR="00772079" w:rsidRDefault="00772079" w:rsidP="0086713E">
      <w:r>
        <w:continuationSeparator/>
      </w:r>
    </w:p>
  </w:footnote>
  <w:footnote w:type="continuationNotice" w:id="1">
    <w:p w14:paraId="1F786710" w14:textId="77777777" w:rsidR="00772079" w:rsidRDefault="007720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D0B99"/>
    <w:multiLevelType w:val="multilevel"/>
    <w:tmpl w:val="3E7C8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EC7E64"/>
    <w:multiLevelType w:val="hybridMultilevel"/>
    <w:tmpl w:val="3FC8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373E3E"/>
    <w:multiLevelType w:val="multilevel"/>
    <w:tmpl w:val="37E0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5B3F0F"/>
    <w:multiLevelType w:val="multilevel"/>
    <w:tmpl w:val="DFAC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201E41"/>
    <w:multiLevelType w:val="hybridMultilevel"/>
    <w:tmpl w:val="40D0F0C2"/>
    <w:lvl w:ilvl="0" w:tplc="CD62DD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942767"/>
    <w:multiLevelType w:val="hybridMultilevel"/>
    <w:tmpl w:val="6A9A03C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62218A"/>
    <w:multiLevelType w:val="multilevel"/>
    <w:tmpl w:val="A406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3705944">
    <w:abstractNumId w:val="0"/>
  </w:num>
  <w:num w:numId="2" w16cid:durableId="1107852522">
    <w:abstractNumId w:val="2"/>
  </w:num>
  <w:num w:numId="3" w16cid:durableId="298540705">
    <w:abstractNumId w:val="3"/>
  </w:num>
  <w:num w:numId="4" w16cid:durableId="1329602305">
    <w:abstractNumId w:val="6"/>
  </w:num>
  <w:num w:numId="5" w16cid:durableId="559948514">
    <w:abstractNumId w:val="4"/>
  </w:num>
  <w:num w:numId="6" w16cid:durableId="1565407847">
    <w:abstractNumId w:val="1"/>
  </w:num>
  <w:num w:numId="7" w16cid:durableId="145705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70E"/>
    <w:rsid w:val="00005A10"/>
    <w:rsid w:val="0001664D"/>
    <w:rsid w:val="000203F1"/>
    <w:rsid w:val="00030E7A"/>
    <w:rsid w:val="0003267B"/>
    <w:rsid w:val="00060328"/>
    <w:rsid w:val="00076CB1"/>
    <w:rsid w:val="00077BA0"/>
    <w:rsid w:val="00082677"/>
    <w:rsid w:val="00085FD7"/>
    <w:rsid w:val="00092B15"/>
    <w:rsid w:val="000A303A"/>
    <w:rsid w:val="000A6247"/>
    <w:rsid w:val="000B1A01"/>
    <w:rsid w:val="000D1BCF"/>
    <w:rsid w:val="000D3746"/>
    <w:rsid w:val="000E19E1"/>
    <w:rsid w:val="000E568C"/>
    <w:rsid w:val="000F0E7A"/>
    <w:rsid w:val="000F3354"/>
    <w:rsid w:val="00100117"/>
    <w:rsid w:val="0010655F"/>
    <w:rsid w:val="00106DC8"/>
    <w:rsid w:val="00107D20"/>
    <w:rsid w:val="00117512"/>
    <w:rsid w:val="001247AF"/>
    <w:rsid w:val="0012656D"/>
    <w:rsid w:val="001416C2"/>
    <w:rsid w:val="001479D6"/>
    <w:rsid w:val="00151C77"/>
    <w:rsid w:val="00153F46"/>
    <w:rsid w:val="0017270E"/>
    <w:rsid w:val="00177203"/>
    <w:rsid w:val="00177EB0"/>
    <w:rsid w:val="00185D01"/>
    <w:rsid w:val="0018665A"/>
    <w:rsid w:val="0019028E"/>
    <w:rsid w:val="00192FC2"/>
    <w:rsid w:val="001934D3"/>
    <w:rsid w:val="001B00F9"/>
    <w:rsid w:val="001C4E8B"/>
    <w:rsid w:val="001D5096"/>
    <w:rsid w:val="001D7238"/>
    <w:rsid w:val="001E3A36"/>
    <w:rsid w:val="001F39B7"/>
    <w:rsid w:val="00207F94"/>
    <w:rsid w:val="002103E3"/>
    <w:rsid w:val="002159B0"/>
    <w:rsid w:val="0022071D"/>
    <w:rsid w:val="0022135C"/>
    <w:rsid w:val="002271EF"/>
    <w:rsid w:val="00230956"/>
    <w:rsid w:val="0023180B"/>
    <w:rsid w:val="00232614"/>
    <w:rsid w:val="0023269D"/>
    <w:rsid w:val="00245DF3"/>
    <w:rsid w:val="00254A7F"/>
    <w:rsid w:val="00256C33"/>
    <w:rsid w:val="00256FCB"/>
    <w:rsid w:val="00261D0E"/>
    <w:rsid w:val="00262F7F"/>
    <w:rsid w:val="0026423E"/>
    <w:rsid w:val="00265FFB"/>
    <w:rsid w:val="00273108"/>
    <w:rsid w:val="00275F76"/>
    <w:rsid w:val="00277B56"/>
    <w:rsid w:val="002815BC"/>
    <w:rsid w:val="00281B93"/>
    <w:rsid w:val="002820A8"/>
    <w:rsid w:val="00286CEF"/>
    <w:rsid w:val="00293CD3"/>
    <w:rsid w:val="0029447E"/>
    <w:rsid w:val="0029463A"/>
    <w:rsid w:val="00294D45"/>
    <w:rsid w:val="002A44B9"/>
    <w:rsid w:val="002A7650"/>
    <w:rsid w:val="002B2439"/>
    <w:rsid w:val="002B433A"/>
    <w:rsid w:val="002C3719"/>
    <w:rsid w:val="002C3C98"/>
    <w:rsid w:val="002C6E71"/>
    <w:rsid w:val="002C73C4"/>
    <w:rsid w:val="002D36FE"/>
    <w:rsid w:val="002D7BF2"/>
    <w:rsid w:val="002F015D"/>
    <w:rsid w:val="00300D9E"/>
    <w:rsid w:val="00304243"/>
    <w:rsid w:val="003115D4"/>
    <w:rsid w:val="00312A67"/>
    <w:rsid w:val="003325DA"/>
    <w:rsid w:val="0033406D"/>
    <w:rsid w:val="0033748A"/>
    <w:rsid w:val="00342E1A"/>
    <w:rsid w:val="003551D8"/>
    <w:rsid w:val="00356F44"/>
    <w:rsid w:val="0036010B"/>
    <w:rsid w:val="0036151A"/>
    <w:rsid w:val="00364D11"/>
    <w:rsid w:val="0036758C"/>
    <w:rsid w:val="0037367D"/>
    <w:rsid w:val="0037565C"/>
    <w:rsid w:val="00375E26"/>
    <w:rsid w:val="00376930"/>
    <w:rsid w:val="00387562"/>
    <w:rsid w:val="003A07E6"/>
    <w:rsid w:val="003A5601"/>
    <w:rsid w:val="003B027A"/>
    <w:rsid w:val="003C3AF5"/>
    <w:rsid w:val="003C6F9D"/>
    <w:rsid w:val="003D6AA0"/>
    <w:rsid w:val="003E16B2"/>
    <w:rsid w:val="003E4D03"/>
    <w:rsid w:val="003F0B9C"/>
    <w:rsid w:val="003F33F7"/>
    <w:rsid w:val="003F6712"/>
    <w:rsid w:val="004016AF"/>
    <w:rsid w:val="0040298D"/>
    <w:rsid w:val="004048E7"/>
    <w:rsid w:val="004205C8"/>
    <w:rsid w:val="004317B6"/>
    <w:rsid w:val="004338A5"/>
    <w:rsid w:val="00434950"/>
    <w:rsid w:val="00442428"/>
    <w:rsid w:val="004439C7"/>
    <w:rsid w:val="00443DDF"/>
    <w:rsid w:val="004459FE"/>
    <w:rsid w:val="00446470"/>
    <w:rsid w:val="0045212A"/>
    <w:rsid w:val="00466737"/>
    <w:rsid w:val="00467CCC"/>
    <w:rsid w:val="00472D62"/>
    <w:rsid w:val="00477969"/>
    <w:rsid w:val="00491B2F"/>
    <w:rsid w:val="00493D15"/>
    <w:rsid w:val="004957EF"/>
    <w:rsid w:val="004A606E"/>
    <w:rsid w:val="004A7A04"/>
    <w:rsid w:val="004B5FC7"/>
    <w:rsid w:val="004B77BA"/>
    <w:rsid w:val="004C2673"/>
    <w:rsid w:val="004C2890"/>
    <w:rsid w:val="004C2933"/>
    <w:rsid w:val="004D7399"/>
    <w:rsid w:val="004E4880"/>
    <w:rsid w:val="005136BD"/>
    <w:rsid w:val="00513CFC"/>
    <w:rsid w:val="00514220"/>
    <w:rsid w:val="00515C69"/>
    <w:rsid w:val="00517E08"/>
    <w:rsid w:val="005201C0"/>
    <w:rsid w:val="00523149"/>
    <w:rsid w:val="00527E46"/>
    <w:rsid w:val="0053157A"/>
    <w:rsid w:val="00533ADA"/>
    <w:rsid w:val="005357A5"/>
    <w:rsid w:val="00537746"/>
    <w:rsid w:val="00547090"/>
    <w:rsid w:val="00554381"/>
    <w:rsid w:val="00564787"/>
    <w:rsid w:val="005724D8"/>
    <w:rsid w:val="0057741A"/>
    <w:rsid w:val="00582A86"/>
    <w:rsid w:val="005848DE"/>
    <w:rsid w:val="005A42BB"/>
    <w:rsid w:val="005B612B"/>
    <w:rsid w:val="005B6293"/>
    <w:rsid w:val="005C32DD"/>
    <w:rsid w:val="005D1042"/>
    <w:rsid w:val="005D4DD3"/>
    <w:rsid w:val="005D4F91"/>
    <w:rsid w:val="005D7160"/>
    <w:rsid w:val="005D7E7F"/>
    <w:rsid w:val="005F26C5"/>
    <w:rsid w:val="005F4A50"/>
    <w:rsid w:val="005F4B91"/>
    <w:rsid w:val="005F779F"/>
    <w:rsid w:val="006218F1"/>
    <w:rsid w:val="00624D51"/>
    <w:rsid w:val="00634710"/>
    <w:rsid w:val="006372F3"/>
    <w:rsid w:val="0064188F"/>
    <w:rsid w:val="006675C7"/>
    <w:rsid w:val="00676209"/>
    <w:rsid w:val="006A599C"/>
    <w:rsid w:val="006A6941"/>
    <w:rsid w:val="006C5D39"/>
    <w:rsid w:val="006D281C"/>
    <w:rsid w:val="006D5DB7"/>
    <w:rsid w:val="006F0267"/>
    <w:rsid w:val="006F0F52"/>
    <w:rsid w:val="006F3078"/>
    <w:rsid w:val="006F5424"/>
    <w:rsid w:val="006F582E"/>
    <w:rsid w:val="006F6C94"/>
    <w:rsid w:val="00704269"/>
    <w:rsid w:val="00712CDC"/>
    <w:rsid w:val="00713F18"/>
    <w:rsid w:val="00725795"/>
    <w:rsid w:val="007361A7"/>
    <w:rsid w:val="00745291"/>
    <w:rsid w:val="00754EB4"/>
    <w:rsid w:val="00765CBF"/>
    <w:rsid w:val="0077158D"/>
    <w:rsid w:val="00772079"/>
    <w:rsid w:val="0077393A"/>
    <w:rsid w:val="00774C7F"/>
    <w:rsid w:val="00776A74"/>
    <w:rsid w:val="00780979"/>
    <w:rsid w:val="00780A5F"/>
    <w:rsid w:val="00782036"/>
    <w:rsid w:val="00782D29"/>
    <w:rsid w:val="00784605"/>
    <w:rsid w:val="007864C5"/>
    <w:rsid w:val="00787886"/>
    <w:rsid w:val="00791437"/>
    <w:rsid w:val="007A007F"/>
    <w:rsid w:val="007A3B67"/>
    <w:rsid w:val="007A3EAB"/>
    <w:rsid w:val="007B7818"/>
    <w:rsid w:val="007C0AC8"/>
    <w:rsid w:val="007D6586"/>
    <w:rsid w:val="007E5C93"/>
    <w:rsid w:val="00802AB1"/>
    <w:rsid w:val="00806C67"/>
    <w:rsid w:val="00807E77"/>
    <w:rsid w:val="00814087"/>
    <w:rsid w:val="0081553B"/>
    <w:rsid w:val="00821271"/>
    <w:rsid w:val="00823A91"/>
    <w:rsid w:val="00824D7B"/>
    <w:rsid w:val="00831DD4"/>
    <w:rsid w:val="00833B91"/>
    <w:rsid w:val="008428FF"/>
    <w:rsid w:val="00850295"/>
    <w:rsid w:val="008579F2"/>
    <w:rsid w:val="008624B5"/>
    <w:rsid w:val="00865B09"/>
    <w:rsid w:val="0086713E"/>
    <w:rsid w:val="008736D1"/>
    <w:rsid w:val="00886B20"/>
    <w:rsid w:val="008874E2"/>
    <w:rsid w:val="00891380"/>
    <w:rsid w:val="008A7197"/>
    <w:rsid w:val="008B0F7B"/>
    <w:rsid w:val="008B30FD"/>
    <w:rsid w:val="008C6F16"/>
    <w:rsid w:val="008C7625"/>
    <w:rsid w:val="008D3A96"/>
    <w:rsid w:val="008D425C"/>
    <w:rsid w:val="008D6866"/>
    <w:rsid w:val="008F1909"/>
    <w:rsid w:val="008F1F6F"/>
    <w:rsid w:val="008F5506"/>
    <w:rsid w:val="008F7FBC"/>
    <w:rsid w:val="009015F3"/>
    <w:rsid w:val="00917AF0"/>
    <w:rsid w:val="0093029F"/>
    <w:rsid w:val="00945249"/>
    <w:rsid w:val="00961258"/>
    <w:rsid w:val="00961BA8"/>
    <w:rsid w:val="00966B89"/>
    <w:rsid w:val="009729AD"/>
    <w:rsid w:val="0098351F"/>
    <w:rsid w:val="009B6DD0"/>
    <w:rsid w:val="009C4360"/>
    <w:rsid w:val="009C756E"/>
    <w:rsid w:val="009D0F34"/>
    <w:rsid w:val="009D47F2"/>
    <w:rsid w:val="009D4988"/>
    <w:rsid w:val="009E3503"/>
    <w:rsid w:val="009E7DC6"/>
    <w:rsid w:val="009F00E7"/>
    <w:rsid w:val="009F518C"/>
    <w:rsid w:val="00A000E1"/>
    <w:rsid w:val="00A001FB"/>
    <w:rsid w:val="00A004DD"/>
    <w:rsid w:val="00A036D3"/>
    <w:rsid w:val="00A03B9C"/>
    <w:rsid w:val="00A05DFC"/>
    <w:rsid w:val="00A0647B"/>
    <w:rsid w:val="00A117D5"/>
    <w:rsid w:val="00A20CC2"/>
    <w:rsid w:val="00A25B85"/>
    <w:rsid w:val="00A30B4A"/>
    <w:rsid w:val="00A37A32"/>
    <w:rsid w:val="00A44F64"/>
    <w:rsid w:val="00A45723"/>
    <w:rsid w:val="00A45A90"/>
    <w:rsid w:val="00A46C23"/>
    <w:rsid w:val="00A47DB9"/>
    <w:rsid w:val="00A639D0"/>
    <w:rsid w:val="00A7298E"/>
    <w:rsid w:val="00A829FB"/>
    <w:rsid w:val="00A928B9"/>
    <w:rsid w:val="00AA22EE"/>
    <w:rsid w:val="00AA3862"/>
    <w:rsid w:val="00AA4280"/>
    <w:rsid w:val="00AA5062"/>
    <w:rsid w:val="00AB19F5"/>
    <w:rsid w:val="00AB6E96"/>
    <w:rsid w:val="00AC7F92"/>
    <w:rsid w:val="00AD2B9E"/>
    <w:rsid w:val="00AD638E"/>
    <w:rsid w:val="00AE66AE"/>
    <w:rsid w:val="00AF1AD0"/>
    <w:rsid w:val="00B06139"/>
    <w:rsid w:val="00B111EE"/>
    <w:rsid w:val="00B11D49"/>
    <w:rsid w:val="00B1538B"/>
    <w:rsid w:val="00B21559"/>
    <w:rsid w:val="00B24E44"/>
    <w:rsid w:val="00B30D7F"/>
    <w:rsid w:val="00B3443E"/>
    <w:rsid w:val="00B349EA"/>
    <w:rsid w:val="00B354A4"/>
    <w:rsid w:val="00B35625"/>
    <w:rsid w:val="00B42055"/>
    <w:rsid w:val="00B42DC3"/>
    <w:rsid w:val="00B43F07"/>
    <w:rsid w:val="00B507DD"/>
    <w:rsid w:val="00B568DB"/>
    <w:rsid w:val="00B63B53"/>
    <w:rsid w:val="00B64B09"/>
    <w:rsid w:val="00B7188D"/>
    <w:rsid w:val="00B765E1"/>
    <w:rsid w:val="00B84BC6"/>
    <w:rsid w:val="00B907A5"/>
    <w:rsid w:val="00B928F1"/>
    <w:rsid w:val="00B96652"/>
    <w:rsid w:val="00BA13B5"/>
    <w:rsid w:val="00BE1CBC"/>
    <w:rsid w:val="00BE6E50"/>
    <w:rsid w:val="00BE7282"/>
    <w:rsid w:val="00BF4722"/>
    <w:rsid w:val="00BF7BB2"/>
    <w:rsid w:val="00C02780"/>
    <w:rsid w:val="00C16751"/>
    <w:rsid w:val="00C20A9A"/>
    <w:rsid w:val="00C2308A"/>
    <w:rsid w:val="00C30582"/>
    <w:rsid w:val="00C44D5D"/>
    <w:rsid w:val="00C50B74"/>
    <w:rsid w:val="00C540ED"/>
    <w:rsid w:val="00C562CD"/>
    <w:rsid w:val="00C5747C"/>
    <w:rsid w:val="00C629BE"/>
    <w:rsid w:val="00C64051"/>
    <w:rsid w:val="00C64B39"/>
    <w:rsid w:val="00C65ED0"/>
    <w:rsid w:val="00C66431"/>
    <w:rsid w:val="00C74CBC"/>
    <w:rsid w:val="00C76C06"/>
    <w:rsid w:val="00C86E36"/>
    <w:rsid w:val="00C875ED"/>
    <w:rsid w:val="00C91796"/>
    <w:rsid w:val="00C9307F"/>
    <w:rsid w:val="00C930C2"/>
    <w:rsid w:val="00CA14C5"/>
    <w:rsid w:val="00CA439A"/>
    <w:rsid w:val="00CA4DAA"/>
    <w:rsid w:val="00CB1763"/>
    <w:rsid w:val="00CB481C"/>
    <w:rsid w:val="00CC3CFD"/>
    <w:rsid w:val="00CC5259"/>
    <w:rsid w:val="00CD39DC"/>
    <w:rsid w:val="00CD6193"/>
    <w:rsid w:val="00CE7270"/>
    <w:rsid w:val="00CF60F6"/>
    <w:rsid w:val="00D05FE2"/>
    <w:rsid w:val="00D076FF"/>
    <w:rsid w:val="00D07D2F"/>
    <w:rsid w:val="00D32509"/>
    <w:rsid w:val="00D33609"/>
    <w:rsid w:val="00D34294"/>
    <w:rsid w:val="00D3444C"/>
    <w:rsid w:val="00D409E0"/>
    <w:rsid w:val="00D419A1"/>
    <w:rsid w:val="00D43DAF"/>
    <w:rsid w:val="00D4613C"/>
    <w:rsid w:val="00D474F5"/>
    <w:rsid w:val="00D5220E"/>
    <w:rsid w:val="00D564DD"/>
    <w:rsid w:val="00D61EC6"/>
    <w:rsid w:val="00D65D56"/>
    <w:rsid w:val="00D65E72"/>
    <w:rsid w:val="00D66297"/>
    <w:rsid w:val="00D6762F"/>
    <w:rsid w:val="00D67A26"/>
    <w:rsid w:val="00D7443D"/>
    <w:rsid w:val="00D91CEB"/>
    <w:rsid w:val="00D9220C"/>
    <w:rsid w:val="00DC295D"/>
    <w:rsid w:val="00DC53CA"/>
    <w:rsid w:val="00DC76BC"/>
    <w:rsid w:val="00DD2F05"/>
    <w:rsid w:val="00DD50BD"/>
    <w:rsid w:val="00DE23EC"/>
    <w:rsid w:val="00DE526A"/>
    <w:rsid w:val="00DF7751"/>
    <w:rsid w:val="00E07617"/>
    <w:rsid w:val="00E173DD"/>
    <w:rsid w:val="00E249F1"/>
    <w:rsid w:val="00E24AF3"/>
    <w:rsid w:val="00E259DB"/>
    <w:rsid w:val="00E268F4"/>
    <w:rsid w:val="00E26A47"/>
    <w:rsid w:val="00E343A2"/>
    <w:rsid w:val="00E41705"/>
    <w:rsid w:val="00E42E7C"/>
    <w:rsid w:val="00E52B2E"/>
    <w:rsid w:val="00E53747"/>
    <w:rsid w:val="00E57442"/>
    <w:rsid w:val="00E578E9"/>
    <w:rsid w:val="00E61F51"/>
    <w:rsid w:val="00E65CA2"/>
    <w:rsid w:val="00E66035"/>
    <w:rsid w:val="00E72B38"/>
    <w:rsid w:val="00E7663F"/>
    <w:rsid w:val="00E82FBB"/>
    <w:rsid w:val="00E848A5"/>
    <w:rsid w:val="00E86A73"/>
    <w:rsid w:val="00E95083"/>
    <w:rsid w:val="00EB048E"/>
    <w:rsid w:val="00EB2825"/>
    <w:rsid w:val="00EB439E"/>
    <w:rsid w:val="00EB7F0B"/>
    <w:rsid w:val="00EC074B"/>
    <w:rsid w:val="00EC6B53"/>
    <w:rsid w:val="00ED6AB9"/>
    <w:rsid w:val="00EE3560"/>
    <w:rsid w:val="00EE50D3"/>
    <w:rsid w:val="00EE7A6B"/>
    <w:rsid w:val="00EF6939"/>
    <w:rsid w:val="00F111A2"/>
    <w:rsid w:val="00F12D22"/>
    <w:rsid w:val="00F32950"/>
    <w:rsid w:val="00F44067"/>
    <w:rsid w:val="00F44189"/>
    <w:rsid w:val="00F46128"/>
    <w:rsid w:val="00F56976"/>
    <w:rsid w:val="00F73CB9"/>
    <w:rsid w:val="00F74BBD"/>
    <w:rsid w:val="00F77D9E"/>
    <w:rsid w:val="00F80682"/>
    <w:rsid w:val="00F81699"/>
    <w:rsid w:val="00F84DBA"/>
    <w:rsid w:val="00F90388"/>
    <w:rsid w:val="00F92FB6"/>
    <w:rsid w:val="00F95935"/>
    <w:rsid w:val="00F973DA"/>
    <w:rsid w:val="00FA03DB"/>
    <w:rsid w:val="00FA37EE"/>
    <w:rsid w:val="00FA5C7B"/>
    <w:rsid w:val="00FB2154"/>
    <w:rsid w:val="00FC5A6C"/>
    <w:rsid w:val="00FC7523"/>
    <w:rsid w:val="00FD1710"/>
    <w:rsid w:val="00FD1F59"/>
    <w:rsid w:val="00FD36DF"/>
    <w:rsid w:val="00FD4CDC"/>
    <w:rsid w:val="02CE774E"/>
    <w:rsid w:val="0367EF28"/>
    <w:rsid w:val="036FC2A7"/>
    <w:rsid w:val="06E972C6"/>
    <w:rsid w:val="08BA6735"/>
    <w:rsid w:val="098DAB25"/>
    <w:rsid w:val="0E0104C5"/>
    <w:rsid w:val="1291B011"/>
    <w:rsid w:val="13CB5C6D"/>
    <w:rsid w:val="15EE6F9F"/>
    <w:rsid w:val="1889C102"/>
    <w:rsid w:val="35E5613C"/>
    <w:rsid w:val="3C0E9D64"/>
    <w:rsid w:val="3C48B6E9"/>
    <w:rsid w:val="4097670B"/>
    <w:rsid w:val="4348C25D"/>
    <w:rsid w:val="46CAEBED"/>
    <w:rsid w:val="4B463DCB"/>
    <w:rsid w:val="518CC856"/>
    <w:rsid w:val="533E45E2"/>
    <w:rsid w:val="547A2176"/>
    <w:rsid w:val="58E82EE2"/>
    <w:rsid w:val="5A1FD432"/>
    <w:rsid w:val="66ACAA0E"/>
    <w:rsid w:val="6B40C609"/>
    <w:rsid w:val="746AA142"/>
    <w:rsid w:val="77CD62DF"/>
    <w:rsid w:val="7A4CE7C3"/>
    <w:rsid w:val="7C79BDB3"/>
    <w:rsid w:val="7D2C7E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DAC19"/>
  <w15:docId w15:val="{A975607C-D190-44A0-811F-1BC8A8A99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character" w:styleId="Hyperlink">
    <w:name w:val="Hyperlink"/>
    <w:basedOn w:val="DefaultParagraphFont"/>
    <w:uiPriority w:val="99"/>
    <w:unhideWhenUsed/>
    <w:rsid w:val="00C66431"/>
    <w:rPr>
      <w:color w:val="0000FF" w:themeColor="hyperlink"/>
      <w:u w:val="single"/>
    </w:rPr>
  </w:style>
  <w:style w:type="paragraph" w:styleId="CommentText">
    <w:name w:val="annotation text"/>
    <w:basedOn w:val="Normal"/>
    <w:link w:val="CommentTextChar"/>
    <w:uiPriority w:val="99"/>
    <w:unhideWhenUsed/>
    <w:rsid w:val="00C66431"/>
    <w:pPr>
      <w:widowControl/>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66431"/>
    <w:rPr>
      <w:rFonts w:asciiTheme="minorHAnsi" w:eastAsiaTheme="minorHAnsi" w:hAnsiTheme="minorHAnsi" w:cstheme="minorBidi"/>
      <w:sz w:val="20"/>
      <w:szCs w:val="20"/>
    </w:rPr>
  </w:style>
  <w:style w:type="character" w:styleId="CommentReference">
    <w:name w:val="annotation reference"/>
    <w:basedOn w:val="DefaultParagraphFont"/>
    <w:uiPriority w:val="99"/>
    <w:semiHidden/>
    <w:unhideWhenUsed/>
    <w:rsid w:val="00C66431"/>
    <w:rPr>
      <w:sz w:val="16"/>
      <w:szCs w:val="16"/>
    </w:rPr>
  </w:style>
  <w:style w:type="table" w:styleId="TableGrid">
    <w:name w:val="Table Grid"/>
    <w:basedOn w:val="TableNormal"/>
    <w:uiPriority w:val="39"/>
    <w:rsid w:val="00294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000E1"/>
    <w:pPr>
      <w:autoSpaceDE w:val="0"/>
      <w:autoSpaceDN w:val="0"/>
      <w:spacing w:before="45"/>
    </w:pPr>
  </w:style>
  <w:style w:type="character" w:styleId="FollowedHyperlink">
    <w:name w:val="FollowedHyperlink"/>
    <w:basedOn w:val="DefaultParagraphFont"/>
    <w:uiPriority w:val="99"/>
    <w:semiHidden/>
    <w:unhideWhenUsed/>
    <w:rsid w:val="004459FE"/>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5220E"/>
    <w:pPr>
      <w:widowControl w:val="0"/>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D5220E"/>
    <w:rPr>
      <w:rFonts w:asciiTheme="minorHAnsi" w:eastAsiaTheme="minorHAnsi" w:hAnsiTheme="minorHAnsi" w:cstheme="minorBidi"/>
      <w:b/>
      <w:bCs/>
      <w:sz w:val="20"/>
      <w:szCs w:val="20"/>
    </w:rPr>
  </w:style>
  <w:style w:type="paragraph" w:styleId="NormalWeb">
    <w:name w:val="Normal (Web)"/>
    <w:basedOn w:val="Normal"/>
    <w:uiPriority w:val="99"/>
    <w:semiHidden/>
    <w:unhideWhenUsed/>
    <w:rsid w:val="00477969"/>
    <w:rPr>
      <w:rFonts w:ascii="Times New Roman" w:hAnsi="Times New Roman" w:cs="Times New Roman"/>
      <w:sz w:val="24"/>
      <w:szCs w:val="24"/>
    </w:rPr>
  </w:style>
  <w:style w:type="character" w:styleId="Strong">
    <w:name w:val="Strong"/>
    <w:basedOn w:val="DefaultParagraphFont"/>
    <w:uiPriority w:val="22"/>
    <w:qFormat/>
    <w:rsid w:val="007A3B67"/>
    <w:rPr>
      <w:b/>
      <w:bCs/>
    </w:rPr>
  </w:style>
  <w:style w:type="character" w:styleId="Emphasis">
    <w:name w:val="Emphasis"/>
    <w:basedOn w:val="DefaultParagraphFont"/>
    <w:uiPriority w:val="20"/>
    <w:qFormat/>
    <w:rsid w:val="007A3B67"/>
    <w:rPr>
      <w:i/>
      <w:iCs/>
    </w:rPr>
  </w:style>
  <w:style w:type="paragraph" w:customStyle="1" w:styleId="Default">
    <w:name w:val="Default"/>
    <w:rsid w:val="00A46C23"/>
    <w:pPr>
      <w:widowControl/>
      <w:autoSpaceDE w:val="0"/>
      <w:autoSpaceDN w:val="0"/>
      <w:adjustRightInd w:val="0"/>
    </w:pPr>
    <w:rPr>
      <w:color w:val="000000"/>
      <w:sz w:val="24"/>
      <w:szCs w:val="24"/>
    </w:rPr>
  </w:style>
  <w:style w:type="paragraph" w:styleId="ListParagraph">
    <w:name w:val="List Paragraph"/>
    <w:basedOn w:val="Normal"/>
    <w:uiPriority w:val="34"/>
    <w:qFormat/>
    <w:rsid w:val="00780979"/>
    <w:pPr>
      <w:ind w:left="720"/>
      <w:contextualSpacing/>
    </w:pPr>
  </w:style>
  <w:style w:type="character" w:styleId="UnresolvedMention">
    <w:name w:val="Unresolved Mention"/>
    <w:basedOn w:val="DefaultParagraphFont"/>
    <w:uiPriority w:val="99"/>
    <w:semiHidden/>
    <w:unhideWhenUsed/>
    <w:rsid w:val="00A47DB9"/>
    <w:rPr>
      <w:color w:val="605E5C"/>
      <w:shd w:val="clear" w:color="auto" w:fill="E1DFDD"/>
    </w:rPr>
  </w:style>
  <w:style w:type="paragraph" w:styleId="Header">
    <w:name w:val="header"/>
    <w:basedOn w:val="Normal"/>
    <w:link w:val="HeaderChar"/>
    <w:uiPriority w:val="99"/>
    <w:unhideWhenUsed/>
    <w:rsid w:val="0086713E"/>
    <w:pPr>
      <w:tabs>
        <w:tab w:val="center" w:pos="4680"/>
        <w:tab w:val="right" w:pos="9360"/>
      </w:tabs>
    </w:pPr>
  </w:style>
  <w:style w:type="character" w:customStyle="1" w:styleId="HeaderChar">
    <w:name w:val="Header Char"/>
    <w:basedOn w:val="DefaultParagraphFont"/>
    <w:link w:val="Header"/>
    <w:uiPriority w:val="99"/>
    <w:rsid w:val="0086713E"/>
  </w:style>
  <w:style w:type="paragraph" w:styleId="Footer">
    <w:name w:val="footer"/>
    <w:basedOn w:val="Normal"/>
    <w:link w:val="FooterChar"/>
    <w:uiPriority w:val="99"/>
    <w:unhideWhenUsed/>
    <w:rsid w:val="0086713E"/>
    <w:pPr>
      <w:tabs>
        <w:tab w:val="center" w:pos="4680"/>
        <w:tab w:val="right" w:pos="9360"/>
      </w:tabs>
    </w:pPr>
  </w:style>
  <w:style w:type="character" w:customStyle="1" w:styleId="FooterChar">
    <w:name w:val="Footer Char"/>
    <w:basedOn w:val="DefaultParagraphFont"/>
    <w:link w:val="Footer"/>
    <w:uiPriority w:val="99"/>
    <w:rsid w:val="00867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eams.microsoft.com/l/meetup-join/19%3ameeting_MTEwYzk4MjUtNmYxYS00ZWIxLTk2M2YtZDgzNDlmYjVmOTBl%40thread.v2/0?context=%7b%22Tid%22%3a%2202d870a2-d76b-4858-b1db-c0a67ed545c8%22%2c%22Oid%22%3a%22ec010c39-638a-45b9-8f00-8e1113d2beda%22%7d" TargetMode="External"/><Relationship Id="rId18" Type="http://schemas.openxmlformats.org/officeDocument/2006/relationships/hyperlink" Target="mailto:charmeckcoc@mecknc.gov"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teams.microsoft.com/l/meetup-join/19%3ameeting_ZjgwOWMyMjAtZDE4OS00YjQ1LTg5ZmEtNzRjYjcxYTkwMDQ5%40thread.v2/0?context=%7b%22Tid%22%3a%2202d870a2-d76b-4858-b1db-c0a67ed545c8%22%2c%22Oid%22%3a%22ec010c39-638a-45b9-8f00-8e1113d2beda%22%7d" TargetMode="External"/><Relationship Id="rId17" Type="http://schemas.openxmlformats.org/officeDocument/2006/relationships/hyperlink" Target="mailto:cocnofo@hud.gov" TargetMode="External"/><Relationship Id="rId2" Type="http://schemas.openxmlformats.org/officeDocument/2006/relationships/customXml" Target="../customXml/item2.xml"/><Relationship Id="rId16" Type="http://schemas.openxmlformats.org/officeDocument/2006/relationships/hyperlink" Target="https://mecklenburghousingdata.org/charlotte-mecklenburg-coc/what-we-do/coc-notice-of-funding-opportunity-nof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rants.gov/search-results-detail/360861" TargetMode="External"/><Relationship Id="rId5" Type="http://schemas.openxmlformats.org/officeDocument/2006/relationships/styles" Target="styles.xml"/><Relationship Id="rId15" Type="http://schemas.openxmlformats.org/officeDocument/2006/relationships/hyperlink" Target="https://www.hud.gov/hud-partners/community-coc"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eams.microsoft.com/l/meetup-join/19%3ameeting_NTU0NmI5ODktMjM3YS00YzJlLWE1NzgtNjhlM2MyZDEyYzgw%40thread.v2/0?context=%7b%22Tid%22%3a%2202d870a2-d76b-4858-b1db-c0a67ed545c8%22%2c%22Oid%22%3a%22ec010c39-638a-45b9-8f00-8e1113d2beda%22%7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0BEBA4D5B65945A0FD1616EE5C39E4" ma:contentTypeVersion="17" ma:contentTypeDescription="Create a new document." ma:contentTypeScope="" ma:versionID="a73a26d20d13c7109abdc1b3e26509f9">
  <xsd:schema xmlns:xsd="http://www.w3.org/2001/XMLSchema" xmlns:xs="http://www.w3.org/2001/XMLSchema" xmlns:p="http://schemas.microsoft.com/office/2006/metadata/properties" xmlns:ns2="dc28bbd7-c5f7-48ec-9036-7e22a546a5f1" xmlns:ns3="6c032ac8-aa30-4b89-b95f-4a7e8bc7c15e" targetNamespace="http://schemas.microsoft.com/office/2006/metadata/properties" ma:root="true" ma:fieldsID="5df59f0ef0bf2a6eb0627a781f669b1e" ns2:_="" ns3:_="">
    <xsd:import namespace="dc28bbd7-c5f7-48ec-9036-7e22a546a5f1"/>
    <xsd:import namespace="6c032ac8-aa30-4b89-b95f-4a7e8bc7c15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8bbd7-c5f7-48ec-9036-7e22a546a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a173ce9-265f-4337-bc9d-368904945440"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32ac8-aa30-4b89-b95f-4a7e8bc7c15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9467b1a-894e-47cb-86ac-63b432b2564f}" ma:internalName="TaxCatchAll" ma:showField="CatchAllData" ma:web="6c032ac8-aa30-4b89-b95f-4a7e8bc7c1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8bbd7-c5f7-48ec-9036-7e22a546a5f1">
      <Terms xmlns="http://schemas.microsoft.com/office/infopath/2007/PartnerControls"/>
    </lcf76f155ced4ddcb4097134ff3c332f>
    <TaxCatchAll xmlns="6c032ac8-aa30-4b89-b95f-4a7e8bc7c15e" xsi:nil="true"/>
  </documentManagement>
</p:properties>
</file>

<file path=customXml/itemProps1.xml><?xml version="1.0" encoding="utf-8"?>
<ds:datastoreItem xmlns:ds="http://schemas.openxmlformats.org/officeDocument/2006/customXml" ds:itemID="{8BCC8631-AA71-422A-B35F-9917A8CB4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8bbd7-c5f7-48ec-9036-7e22a546a5f1"/>
    <ds:schemaRef ds:uri="6c032ac8-aa30-4b89-b95f-4a7e8bc7c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EAB4A-A370-4431-A1EF-73F3A0A717CC}">
  <ds:schemaRefs>
    <ds:schemaRef ds:uri="http://schemas.microsoft.com/sharepoint/v3/contenttype/forms"/>
  </ds:schemaRefs>
</ds:datastoreItem>
</file>

<file path=customXml/itemProps3.xml><?xml version="1.0" encoding="utf-8"?>
<ds:datastoreItem xmlns:ds="http://schemas.openxmlformats.org/officeDocument/2006/customXml" ds:itemID="{830970C0-C5D5-47A5-84C8-32D42FA55DA4}">
  <ds:schemaRefs>
    <ds:schemaRef ds:uri="dc28bbd7-c5f7-48ec-9036-7e22a546a5f1"/>
    <ds:schemaRef ds:uri="http://schemas.microsoft.com/office/infopath/2007/PartnerControls"/>
    <ds:schemaRef ds:uri="http://purl.org/dc/terms/"/>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 ds:uri="6c032ac8-aa30-4b89-b95f-4a7e8bc7c15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830</Words>
  <Characters>5028</Characters>
  <Application>Microsoft Office Word</Application>
  <DocSecurity>0</DocSecurity>
  <Lines>179</Lines>
  <Paragraphs>83</Paragraphs>
  <ScaleCrop>false</ScaleCrop>
  <Company/>
  <LinksUpToDate>false</LinksUpToDate>
  <CharactersWithSpaces>5775</CharactersWithSpaces>
  <SharedDoc>false</SharedDoc>
  <HLinks>
    <vt:vector size="48" baseType="variant">
      <vt:variant>
        <vt:i4>5177467</vt:i4>
      </vt:variant>
      <vt:variant>
        <vt:i4>21</vt:i4>
      </vt:variant>
      <vt:variant>
        <vt:i4>0</vt:i4>
      </vt:variant>
      <vt:variant>
        <vt:i4>5</vt:i4>
      </vt:variant>
      <vt:variant>
        <vt:lpwstr>mailto:charmeckcoc@mecknc.gov</vt:lpwstr>
      </vt:variant>
      <vt:variant>
        <vt:lpwstr/>
      </vt:variant>
      <vt:variant>
        <vt:i4>8323161</vt:i4>
      </vt:variant>
      <vt:variant>
        <vt:i4>18</vt:i4>
      </vt:variant>
      <vt:variant>
        <vt:i4>0</vt:i4>
      </vt:variant>
      <vt:variant>
        <vt:i4>5</vt:i4>
      </vt:variant>
      <vt:variant>
        <vt:lpwstr>mailto:cocnofo@hud.gov</vt:lpwstr>
      </vt:variant>
      <vt:variant>
        <vt:lpwstr/>
      </vt:variant>
      <vt:variant>
        <vt:i4>6815848</vt:i4>
      </vt:variant>
      <vt:variant>
        <vt:i4>15</vt:i4>
      </vt:variant>
      <vt:variant>
        <vt:i4>0</vt:i4>
      </vt:variant>
      <vt:variant>
        <vt:i4>5</vt:i4>
      </vt:variant>
      <vt:variant>
        <vt:lpwstr>https://mecklenburghousingdata.org/charlotte-mecklenburg-coc/what-we-do/coc-notice-of-funding-opportunity-nofo/</vt:lpwstr>
      </vt:variant>
      <vt:variant>
        <vt:lpwstr/>
      </vt:variant>
      <vt:variant>
        <vt:i4>6488122</vt:i4>
      </vt:variant>
      <vt:variant>
        <vt:i4>12</vt:i4>
      </vt:variant>
      <vt:variant>
        <vt:i4>0</vt:i4>
      </vt:variant>
      <vt:variant>
        <vt:i4>5</vt:i4>
      </vt:variant>
      <vt:variant>
        <vt:lpwstr>https://www.hud.gov/hud-partners/community-coc</vt:lpwstr>
      </vt:variant>
      <vt:variant>
        <vt:lpwstr/>
      </vt:variant>
      <vt:variant>
        <vt:i4>3276866</vt:i4>
      </vt:variant>
      <vt:variant>
        <vt:i4>9</vt:i4>
      </vt:variant>
      <vt:variant>
        <vt:i4>0</vt:i4>
      </vt:variant>
      <vt:variant>
        <vt:i4>5</vt:i4>
      </vt:variant>
      <vt:variant>
        <vt:lpwstr>https://teams.microsoft.com/l/meetup-join/19%3ameeting_NTU0NmI5ODktMjM3YS00YzJlLWE1NzgtNjhlM2MyZDEyYzgw%40thread.v2/0?context=%7b%22Tid%22%3a%2202d870a2-d76b-4858-b1db-c0a67ed545c8%22%2c%22Oid%22%3a%22ec010c39-638a-45b9-8f00-8e1113d2beda%22%7d</vt:lpwstr>
      </vt:variant>
      <vt:variant>
        <vt:lpwstr/>
      </vt:variant>
      <vt:variant>
        <vt:i4>3539029</vt:i4>
      </vt:variant>
      <vt:variant>
        <vt:i4>6</vt:i4>
      </vt:variant>
      <vt:variant>
        <vt:i4>0</vt:i4>
      </vt:variant>
      <vt:variant>
        <vt:i4>5</vt:i4>
      </vt:variant>
      <vt:variant>
        <vt:lpwstr>https://teams.microsoft.com/l/meetup-join/19%3ameeting_MTEwYzk4MjUtNmYxYS00ZWIxLTk2M2YtZDgzNDlmYjVmOTBl%40thread.v2/0?context=%7b%22Tid%22%3a%2202d870a2-d76b-4858-b1db-c0a67ed545c8%22%2c%22Oid%22%3a%22ec010c39-638a-45b9-8f00-8e1113d2beda%22%7d</vt:lpwstr>
      </vt:variant>
      <vt:variant>
        <vt:lpwstr/>
      </vt:variant>
      <vt:variant>
        <vt:i4>3145754</vt:i4>
      </vt:variant>
      <vt:variant>
        <vt:i4>3</vt:i4>
      </vt:variant>
      <vt:variant>
        <vt:i4>0</vt:i4>
      </vt:variant>
      <vt:variant>
        <vt:i4>5</vt:i4>
      </vt:variant>
      <vt:variant>
        <vt:lpwstr>https://teams.microsoft.com/l/meetup-join/19%3ameeting_ZjgwOWMyMjAtZDE4OS00YjQ1LTg5ZmEtNzRjYjcxYTkwMDQ5%40thread.v2/0?context=%7b%22Tid%22%3a%2202d870a2-d76b-4858-b1db-c0a67ed545c8%22%2c%22Oid%22%3a%22ec010c39-638a-45b9-8f00-8e1113d2beda%22%7d</vt:lpwstr>
      </vt:variant>
      <vt:variant>
        <vt:lpwstr/>
      </vt:variant>
      <vt:variant>
        <vt:i4>8257637</vt:i4>
      </vt:variant>
      <vt:variant>
        <vt:i4>0</vt:i4>
      </vt:variant>
      <vt:variant>
        <vt:i4>0</vt:i4>
      </vt:variant>
      <vt:variant>
        <vt:i4>5</vt:i4>
      </vt:variant>
      <vt:variant>
        <vt:lpwstr>https://www.grants.gov/search-results-detail/360861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Kyla Moe</dc:creator>
  <cp:keywords/>
  <cp:lastModifiedBy>Lewis, Branden M</cp:lastModifiedBy>
  <cp:revision>2</cp:revision>
  <dcterms:created xsi:type="dcterms:W3CDTF">2025-12-03T21:20:00Z</dcterms:created>
  <dcterms:modified xsi:type="dcterms:W3CDTF">2025-12-03T21:20:00Z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0x010100460BEBA4D5B65945A0FD1616EE5C39E4</vt:lpwstr>
  </property>
</Properties>
</file>