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A2DF" w14:textId="76430EDF" w:rsidR="0062793A" w:rsidRPr="00FD6B5C" w:rsidRDefault="0062793A" w:rsidP="00FD6B5C">
      <w:pPr>
        <w:spacing w:line="240" w:lineRule="auto"/>
        <w:jc w:val="center"/>
        <w:rPr>
          <w:rFonts w:ascii="Times New Roman" w:hAnsi="Times New Roman" w:cs="Times New Roman"/>
          <w:b/>
          <w:bCs/>
          <w:sz w:val="24"/>
          <w:szCs w:val="24"/>
        </w:rPr>
      </w:pPr>
      <w:r w:rsidRPr="00FD6B5C">
        <w:rPr>
          <w:rFonts w:ascii="Times New Roman" w:hAnsi="Times New Roman" w:cs="Times New Roman"/>
          <w:b/>
          <w:bCs/>
          <w:sz w:val="24"/>
          <w:szCs w:val="24"/>
        </w:rPr>
        <w:t>Public Notice</w:t>
      </w:r>
      <w:r w:rsidRPr="00FD6B5C">
        <w:rPr>
          <w:rFonts w:ascii="Times New Roman" w:hAnsi="Times New Roman" w:cs="Times New Roman"/>
          <w:b/>
          <w:bCs/>
          <w:sz w:val="24"/>
          <w:szCs w:val="24"/>
        </w:rPr>
        <w:tab/>
      </w:r>
    </w:p>
    <w:p w14:paraId="38F13E6C" w14:textId="2E576075" w:rsidR="0062793A" w:rsidRPr="00FD6B5C" w:rsidRDefault="0062793A" w:rsidP="00FD6B5C">
      <w:pPr>
        <w:spacing w:line="240" w:lineRule="auto"/>
        <w:jc w:val="center"/>
        <w:rPr>
          <w:rFonts w:ascii="Times New Roman" w:hAnsi="Times New Roman" w:cs="Times New Roman"/>
          <w:b/>
          <w:bCs/>
          <w:sz w:val="24"/>
          <w:szCs w:val="24"/>
        </w:rPr>
      </w:pPr>
      <w:r w:rsidRPr="00FD6B5C">
        <w:rPr>
          <w:rFonts w:ascii="Times New Roman" w:hAnsi="Times New Roman" w:cs="Times New Roman"/>
          <w:b/>
          <w:bCs/>
          <w:sz w:val="24"/>
          <w:szCs w:val="24"/>
        </w:rPr>
        <w:t>Mecklenburg County Homeless Management Information System</w:t>
      </w:r>
    </w:p>
    <w:p w14:paraId="04384BCA" w14:textId="059E7887" w:rsidR="0062793A" w:rsidRPr="00FD6B5C" w:rsidRDefault="0062793A" w:rsidP="00FD6B5C">
      <w:pPr>
        <w:spacing w:line="240" w:lineRule="auto"/>
        <w:jc w:val="center"/>
        <w:rPr>
          <w:rFonts w:ascii="Times New Roman" w:hAnsi="Times New Roman" w:cs="Times New Roman"/>
          <w:b/>
          <w:bCs/>
          <w:sz w:val="24"/>
          <w:szCs w:val="24"/>
        </w:rPr>
      </w:pPr>
      <w:r w:rsidRPr="00FD6B5C">
        <w:rPr>
          <w:rFonts w:ascii="Times New Roman" w:hAnsi="Times New Roman" w:cs="Times New Roman"/>
          <w:b/>
          <w:bCs/>
          <w:sz w:val="24"/>
          <w:szCs w:val="24"/>
        </w:rPr>
        <w:t>(</w:t>
      </w:r>
      <w:proofErr w:type="spellStart"/>
      <w:r w:rsidRPr="00FD6B5C">
        <w:rPr>
          <w:rFonts w:ascii="Times New Roman" w:hAnsi="Times New Roman" w:cs="Times New Roman"/>
          <w:b/>
          <w:bCs/>
          <w:sz w:val="24"/>
          <w:szCs w:val="24"/>
        </w:rPr>
        <w:t>MeckHMIS</w:t>
      </w:r>
      <w:proofErr w:type="spellEnd"/>
      <w:r w:rsidRPr="00FD6B5C">
        <w:rPr>
          <w:rFonts w:ascii="Times New Roman" w:hAnsi="Times New Roman" w:cs="Times New Roman"/>
          <w:b/>
          <w:bCs/>
          <w:sz w:val="24"/>
          <w:szCs w:val="24"/>
        </w:rPr>
        <w:t>)</w:t>
      </w:r>
    </w:p>
    <w:p w14:paraId="31C0E6DA" w14:textId="1FEFB6F5" w:rsidR="0062793A" w:rsidRPr="00FD6B5C" w:rsidRDefault="0062793A" w:rsidP="0062793A">
      <w:pPr>
        <w:spacing w:line="480" w:lineRule="auto"/>
        <w:rPr>
          <w:rFonts w:ascii="Times New Roman" w:hAnsi="Times New Roman" w:cs="Times New Roman"/>
          <w:sz w:val="24"/>
          <w:szCs w:val="24"/>
        </w:rPr>
      </w:pPr>
      <w:r w:rsidRPr="0062793A">
        <w:rPr>
          <w:rFonts w:ascii="Times New Roman" w:hAnsi="Times New Roman" w:cs="Times New Roman"/>
          <w:sz w:val="28"/>
          <w:szCs w:val="28"/>
        </w:rPr>
        <w:tab/>
      </w:r>
      <w:r w:rsidRPr="00FD6B5C">
        <w:rPr>
          <w:rFonts w:ascii="Times New Roman" w:hAnsi="Times New Roman" w:cs="Times New Roman"/>
          <w:sz w:val="24"/>
          <w:szCs w:val="24"/>
        </w:rPr>
        <w:t xml:space="preserve">We collect personal information directly from you for reasons that are discussed in our privacy statement. We may be required to collect some personal information by law or by organizations that give us money to operate this program. Other personal information that we collect is important to run our programs, to improve services for homeless persons, and to better understand the needs of homeless persons. We only collect information that we consider to be appropriate. </w:t>
      </w:r>
    </w:p>
    <w:p w14:paraId="4A4A864E" w14:textId="3BF4AE59" w:rsidR="0062793A" w:rsidRPr="00FD6B5C" w:rsidRDefault="0062793A" w:rsidP="0062793A">
      <w:pPr>
        <w:spacing w:line="480" w:lineRule="auto"/>
        <w:rPr>
          <w:rFonts w:ascii="Times New Roman" w:hAnsi="Times New Roman" w:cs="Times New Roman"/>
          <w:sz w:val="24"/>
          <w:szCs w:val="24"/>
        </w:rPr>
      </w:pPr>
      <w:r w:rsidRPr="00FD6B5C">
        <w:rPr>
          <w:rFonts w:ascii="Times New Roman" w:hAnsi="Times New Roman" w:cs="Times New Roman"/>
          <w:sz w:val="24"/>
          <w:szCs w:val="24"/>
        </w:rPr>
        <w:tab/>
        <w:t xml:space="preserve">The collection and use of all personal information is guided by strict standards of confidentiality. A copy of our Privacy Notice describing our privacy practice is available to all consumers upon request. </w:t>
      </w:r>
    </w:p>
    <w:p w14:paraId="5F7EAC92" w14:textId="77777777" w:rsidR="00FD6B5C" w:rsidRPr="00FD6B5C" w:rsidRDefault="00FD6B5C" w:rsidP="00FD6B5C">
      <w:pPr>
        <w:spacing w:line="240" w:lineRule="auto"/>
        <w:jc w:val="center"/>
        <w:rPr>
          <w:rFonts w:ascii="Times New Roman" w:hAnsi="Times New Roman" w:cs="Times New Roman"/>
          <w:b/>
          <w:bCs/>
          <w:sz w:val="24"/>
          <w:szCs w:val="24"/>
        </w:rPr>
      </w:pPr>
      <w:r w:rsidRPr="00FD6B5C">
        <w:rPr>
          <w:rFonts w:ascii="Times New Roman" w:hAnsi="Times New Roman" w:cs="Times New Roman"/>
          <w:b/>
          <w:bCs/>
          <w:sz w:val="24"/>
          <w:szCs w:val="24"/>
          <w:lang w:val="es-ES"/>
        </w:rPr>
        <w:t>Noticia pública</w:t>
      </w:r>
    </w:p>
    <w:p w14:paraId="54C34272" w14:textId="59079D3E" w:rsidR="00FD6B5C" w:rsidRPr="00FD6B5C" w:rsidRDefault="00FD6B5C" w:rsidP="00FD6B5C">
      <w:pPr>
        <w:spacing w:line="240" w:lineRule="auto"/>
        <w:jc w:val="center"/>
        <w:rPr>
          <w:rFonts w:ascii="Times New Roman" w:hAnsi="Times New Roman" w:cs="Times New Roman"/>
          <w:b/>
          <w:bCs/>
          <w:sz w:val="24"/>
          <w:szCs w:val="24"/>
        </w:rPr>
      </w:pPr>
      <w:r w:rsidRPr="00FD6B5C">
        <w:rPr>
          <w:rFonts w:ascii="Times New Roman" w:hAnsi="Times New Roman" w:cs="Times New Roman"/>
          <w:b/>
          <w:bCs/>
          <w:sz w:val="24"/>
          <w:szCs w:val="24"/>
          <w:lang w:val="es-ES"/>
        </w:rPr>
        <w:t xml:space="preserve">Sistema de información de gestión de personas sin hogar del condado de </w:t>
      </w:r>
      <w:proofErr w:type="spellStart"/>
      <w:r w:rsidRPr="00FD6B5C">
        <w:rPr>
          <w:rFonts w:ascii="Times New Roman" w:hAnsi="Times New Roman" w:cs="Times New Roman"/>
          <w:b/>
          <w:bCs/>
          <w:sz w:val="24"/>
          <w:szCs w:val="24"/>
          <w:lang w:val="es-ES"/>
        </w:rPr>
        <w:t>Mecklenburg</w:t>
      </w:r>
      <w:proofErr w:type="spellEnd"/>
      <w:r w:rsidRPr="00FD6B5C">
        <w:rPr>
          <w:rFonts w:ascii="Times New Roman" w:hAnsi="Times New Roman" w:cs="Times New Roman"/>
          <w:sz w:val="24"/>
          <w:szCs w:val="24"/>
        </w:rPr>
        <w:t xml:space="preserve"> </w:t>
      </w:r>
      <w:r w:rsidRPr="00FD6B5C">
        <w:rPr>
          <w:rFonts w:ascii="Times New Roman" w:hAnsi="Times New Roman" w:cs="Times New Roman"/>
          <w:b/>
          <w:bCs/>
          <w:sz w:val="24"/>
          <w:szCs w:val="24"/>
        </w:rPr>
        <w:t>(</w:t>
      </w:r>
      <w:proofErr w:type="spellStart"/>
      <w:r w:rsidRPr="00FD6B5C">
        <w:rPr>
          <w:rFonts w:ascii="Times New Roman" w:hAnsi="Times New Roman" w:cs="Times New Roman"/>
          <w:b/>
          <w:bCs/>
          <w:sz w:val="24"/>
          <w:szCs w:val="24"/>
        </w:rPr>
        <w:t>MeckHMIS</w:t>
      </w:r>
      <w:proofErr w:type="spellEnd"/>
      <w:r w:rsidRPr="00FD6B5C">
        <w:rPr>
          <w:rFonts w:ascii="Times New Roman" w:hAnsi="Times New Roman" w:cs="Times New Roman"/>
          <w:b/>
          <w:bCs/>
          <w:sz w:val="24"/>
          <w:szCs w:val="24"/>
        </w:rPr>
        <w:t>)</w:t>
      </w:r>
    </w:p>
    <w:p w14:paraId="5CEE8C74" w14:textId="61476E12" w:rsidR="00FD6B5C" w:rsidRPr="00FD6B5C" w:rsidRDefault="00FD6B5C" w:rsidP="00FD6B5C">
      <w:pPr>
        <w:spacing w:line="480" w:lineRule="auto"/>
        <w:ind w:firstLine="720"/>
        <w:rPr>
          <w:rFonts w:ascii="Times New Roman" w:hAnsi="Times New Roman" w:cs="Times New Roman"/>
          <w:sz w:val="24"/>
          <w:szCs w:val="24"/>
        </w:rPr>
      </w:pPr>
      <w:r w:rsidRPr="00FD6B5C">
        <w:rPr>
          <w:rFonts w:ascii="Times New Roman" w:hAnsi="Times New Roman" w:cs="Times New Roman"/>
          <w:sz w:val="24"/>
          <w:szCs w:val="24"/>
          <w:lang w:val="es-ES"/>
        </w:rPr>
        <w:t>Recopilamos información personal directamente de usted por los motivos que se analizan en nuestra declaración de privacidad. Es posible que debamos recopilar cierta información personal por ley o por organizaciones que nos dan dinero para operar este programa</w:t>
      </w:r>
      <w:r>
        <w:rPr>
          <w:rFonts w:ascii="Times New Roman" w:hAnsi="Times New Roman" w:cs="Times New Roman"/>
          <w:sz w:val="24"/>
          <w:szCs w:val="24"/>
          <w:lang w:val="es-ES"/>
        </w:rPr>
        <w:t xml:space="preserve">. </w:t>
      </w:r>
      <w:r w:rsidRPr="00FD6B5C">
        <w:rPr>
          <w:rFonts w:ascii="Times New Roman" w:hAnsi="Times New Roman" w:cs="Times New Roman"/>
          <w:sz w:val="24"/>
          <w:szCs w:val="24"/>
          <w:lang w:val="es-ES"/>
        </w:rPr>
        <w:t>Otra información personal que recopilamos es importante para ejecutar nuestros programas, mejorar los servicios para las personas sin hogar y comprender mejor las necesidades de las personas sin hogar. Sólo recopilamos información que consideramos apropiada.</w:t>
      </w:r>
    </w:p>
    <w:p w14:paraId="468F143C" w14:textId="77777777" w:rsidR="00FD6B5C" w:rsidRPr="00FD6B5C" w:rsidRDefault="00FD6B5C" w:rsidP="00FD6B5C">
      <w:pPr>
        <w:spacing w:line="480" w:lineRule="auto"/>
        <w:ind w:firstLine="720"/>
        <w:rPr>
          <w:rFonts w:ascii="Times New Roman" w:hAnsi="Times New Roman" w:cs="Times New Roman"/>
          <w:sz w:val="24"/>
          <w:szCs w:val="24"/>
        </w:rPr>
      </w:pPr>
      <w:r w:rsidRPr="00FD6B5C">
        <w:rPr>
          <w:rFonts w:ascii="Times New Roman" w:hAnsi="Times New Roman" w:cs="Times New Roman"/>
          <w:sz w:val="24"/>
          <w:szCs w:val="24"/>
          <w:lang w:val="es-ES"/>
        </w:rPr>
        <w:t>La recopilación y el uso de toda la información personal se rigen por estrictos estándares de confidencialidad. Una copia de nuestro Aviso de Privacidad que describe nuestra práctica de privacidad está disponible para todos los consumidores que la soliciten.</w:t>
      </w:r>
    </w:p>
    <w:p w14:paraId="34D15E74" w14:textId="5F2164FA" w:rsidR="006018C6" w:rsidRPr="00FD6B5C" w:rsidRDefault="006018C6" w:rsidP="0062793A">
      <w:pPr>
        <w:spacing w:line="480" w:lineRule="auto"/>
        <w:rPr>
          <w:rFonts w:ascii="Times New Roman" w:hAnsi="Times New Roman" w:cs="Times New Roman"/>
          <w:sz w:val="24"/>
          <w:szCs w:val="24"/>
        </w:rPr>
      </w:pPr>
    </w:p>
    <w:p w14:paraId="1F2BA6AF" w14:textId="68A65593" w:rsidR="006018C6" w:rsidRDefault="006018C6" w:rsidP="0062793A">
      <w:pPr>
        <w:spacing w:line="480" w:lineRule="auto"/>
        <w:rPr>
          <w:rFonts w:ascii="Times New Roman" w:hAnsi="Times New Roman" w:cs="Times New Roman"/>
          <w:sz w:val="28"/>
          <w:szCs w:val="28"/>
        </w:rPr>
      </w:pPr>
    </w:p>
    <w:p w14:paraId="502DC59D" w14:textId="0702F061" w:rsidR="006018C6" w:rsidRDefault="006018C6" w:rsidP="0062793A">
      <w:pPr>
        <w:spacing w:line="480" w:lineRule="auto"/>
        <w:rPr>
          <w:rFonts w:ascii="Times New Roman" w:hAnsi="Times New Roman" w:cs="Times New Roman"/>
          <w:sz w:val="28"/>
          <w:szCs w:val="28"/>
        </w:rPr>
      </w:pPr>
    </w:p>
    <w:p w14:paraId="16CC72A3" w14:textId="77777777" w:rsidR="006018C6" w:rsidRPr="0062793A" w:rsidRDefault="006018C6" w:rsidP="0062793A">
      <w:pPr>
        <w:spacing w:line="480" w:lineRule="auto"/>
        <w:rPr>
          <w:rFonts w:ascii="Times New Roman" w:hAnsi="Times New Roman" w:cs="Times New Roman"/>
          <w:sz w:val="28"/>
          <w:szCs w:val="28"/>
        </w:rPr>
      </w:pPr>
    </w:p>
    <w:sectPr w:rsidR="006018C6" w:rsidRPr="0062793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B03F3" w14:textId="77777777" w:rsidR="006018C6" w:rsidRDefault="006018C6" w:rsidP="006018C6">
      <w:pPr>
        <w:spacing w:after="0" w:line="240" w:lineRule="auto"/>
      </w:pPr>
      <w:r>
        <w:separator/>
      </w:r>
    </w:p>
  </w:endnote>
  <w:endnote w:type="continuationSeparator" w:id="0">
    <w:p w14:paraId="7E18298B" w14:textId="77777777" w:rsidR="006018C6" w:rsidRDefault="006018C6" w:rsidP="00601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F1C5" w14:textId="7A300710" w:rsidR="006018C6" w:rsidRDefault="000C216F" w:rsidP="00AC64D8">
    <w:pPr>
      <w:pStyle w:val="Footer"/>
      <w:jc w:val="center"/>
    </w:pPr>
    <w:r>
      <w:t>Public Notice (Federal Register</w:t>
    </w:r>
    <w:r w:rsidR="006B362A">
      <w:t xml:space="preserve"> / </w:t>
    </w:r>
    <w:r w:rsidR="00E533AA">
      <w:t>Vol. 69, No. 146</w:t>
    </w:r>
    <w:r w:rsidR="00D81589">
      <w:t>/Friday, July 30, 2004)</w:t>
    </w:r>
  </w:p>
  <w:p w14:paraId="164814FF" w14:textId="77777777" w:rsidR="006018C6" w:rsidRDefault="00601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A83AC" w14:textId="77777777" w:rsidR="006018C6" w:rsidRDefault="006018C6" w:rsidP="006018C6">
      <w:pPr>
        <w:spacing w:after="0" w:line="240" w:lineRule="auto"/>
      </w:pPr>
      <w:r>
        <w:separator/>
      </w:r>
    </w:p>
  </w:footnote>
  <w:footnote w:type="continuationSeparator" w:id="0">
    <w:p w14:paraId="489142BA" w14:textId="77777777" w:rsidR="006018C6" w:rsidRDefault="006018C6" w:rsidP="006018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93A"/>
    <w:rsid w:val="000C216F"/>
    <w:rsid w:val="00234226"/>
    <w:rsid w:val="005F144E"/>
    <w:rsid w:val="006018C6"/>
    <w:rsid w:val="0062793A"/>
    <w:rsid w:val="006B362A"/>
    <w:rsid w:val="00AC64D8"/>
    <w:rsid w:val="00D81589"/>
    <w:rsid w:val="00E533AA"/>
    <w:rsid w:val="00FD6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D35D1"/>
  <w15:chartTrackingRefBased/>
  <w15:docId w15:val="{B1D21162-039D-49F2-ADE0-85E11EDEE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8C6"/>
  </w:style>
  <w:style w:type="paragraph" w:styleId="Footer">
    <w:name w:val="footer"/>
    <w:basedOn w:val="Normal"/>
    <w:link w:val="FooterChar"/>
    <w:uiPriority w:val="99"/>
    <w:unhideWhenUsed/>
    <w:rsid w:val="00601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Mecklenburg County</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Tinker, Emilie</dc:creator>
  <cp:keywords/>
  <dc:description/>
  <cp:lastModifiedBy>Tinker, Emilie</cp:lastModifiedBy>
  <cp:revision>2</cp:revision>
  <dcterms:created xsi:type="dcterms:W3CDTF">2024-01-16T18:48:00Z</dcterms:created>
  <dcterms:modified xsi:type="dcterms:W3CDTF">2024-01-16T18:48:00Z</dcterms:modified>
</cp:coreProperties>
</file>